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3146B7" w14:paraId="02FF952A" w14:textId="77777777" w:rsidTr="001B4796">
        <w:trPr>
          <w:trHeight w:val="6069"/>
        </w:trPr>
        <w:tc>
          <w:tcPr>
            <w:tcW w:w="9072" w:type="dxa"/>
          </w:tcPr>
          <w:p w14:paraId="115B23B4" w14:textId="77777777" w:rsidR="003146B7" w:rsidRDefault="003146B7" w:rsidP="001B4796">
            <w:pPr>
              <w:pStyle w:val="a3"/>
              <w:snapToGrid w:val="0"/>
              <w:spacing w:before="0" w:beforeAutospacing="0" w:after="0" w:afterAutospacing="0" w:line="540" w:lineRule="exact"/>
              <w:jc w:val="center"/>
              <w:rPr>
                <w:b/>
                <w:sz w:val="44"/>
                <w:szCs w:val="44"/>
              </w:rPr>
            </w:pPr>
          </w:p>
          <w:p w14:paraId="70755B8C" w14:textId="77777777" w:rsidR="003146B7" w:rsidRDefault="003146B7" w:rsidP="001B4796">
            <w:pPr>
              <w:pStyle w:val="a3"/>
              <w:snapToGrid w:val="0"/>
              <w:spacing w:before="0" w:beforeAutospacing="0" w:after="0" w:afterAutospacing="0" w:line="540" w:lineRule="exact"/>
              <w:jc w:val="center"/>
              <w:rPr>
                <w:b/>
                <w:sz w:val="44"/>
                <w:szCs w:val="44"/>
              </w:rPr>
            </w:pPr>
            <w:r>
              <w:rPr>
                <w:rFonts w:hint="eastAsia"/>
                <w:b/>
                <w:sz w:val="44"/>
                <w:szCs w:val="44"/>
              </w:rPr>
              <w:t>吉林省建筑历史与建筑遗产保护学</w:t>
            </w:r>
            <w:r>
              <w:rPr>
                <w:b/>
                <w:sz w:val="44"/>
                <w:szCs w:val="44"/>
              </w:rPr>
              <w:t>会章程</w:t>
            </w:r>
          </w:p>
          <w:p w14:paraId="6145FBAC" w14:textId="77777777" w:rsidR="003146B7" w:rsidRDefault="003146B7" w:rsidP="001B4796">
            <w:pPr>
              <w:pStyle w:val="a3"/>
              <w:snapToGrid w:val="0"/>
              <w:spacing w:before="0" w:beforeAutospacing="0" w:after="0" w:afterAutospacing="0" w:line="540" w:lineRule="exact"/>
              <w:jc w:val="center"/>
              <w:rPr>
                <w:rFonts w:ascii="仿宋" w:eastAsia="仿宋" w:hAnsi="仿宋"/>
                <w:sz w:val="30"/>
                <w:szCs w:val="30"/>
              </w:rPr>
            </w:pPr>
          </w:p>
          <w:p w14:paraId="54D4F264" w14:textId="77777777" w:rsidR="003146B7" w:rsidRDefault="003146B7" w:rsidP="001B4796">
            <w:pPr>
              <w:pStyle w:val="a3"/>
              <w:snapToGrid w:val="0"/>
              <w:spacing w:before="0" w:beforeAutospacing="0" w:after="0" w:afterAutospacing="0" w:line="540" w:lineRule="exact"/>
              <w:jc w:val="center"/>
              <w:rPr>
                <w:rFonts w:ascii="仿宋" w:eastAsia="仿宋" w:hAnsi="仿宋"/>
                <w:sz w:val="30"/>
                <w:szCs w:val="30"/>
              </w:rPr>
            </w:pPr>
            <w:r>
              <w:rPr>
                <w:rFonts w:ascii="仿宋" w:eastAsia="仿宋" w:hAnsi="仿宋"/>
                <w:sz w:val="30"/>
                <w:szCs w:val="30"/>
              </w:rPr>
              <w:t>第一章 总 则</w:t>
            </w:r>
          </w:p>
          <w:p w14:paraId="0863B84E" w14:textId="77777777" w:rsidR="003146B7" w:rsidRDefault="003146B7" w:rsidP="001B4796">
            <w:pPr>
              <w:pStyle w:val="a3"/>
              <w:snapToGrid w:val="0"/>
              <w:spacing w:before="0" w:beforeAutospacing="0" w:after="0" w:afterAutospacing="0"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br/>
              <w:t xml:space="preserve">　　第一条 本</w:t>
            </w:r>
            <w:r>
              <w:rPr>
                <w:rFonts w:ascii="仿宋" w:eastAsia="仿宋" w:hAnsi="仿宋" w:hint="eastAsia"/>
                <w:sz w:val="30"/>
                <w:szCs w:val="30"/>
              </w:rPr>
              <w:t>会</w:t>
            </w:r>
            <w:r>
              <w:rPr>
                <w:rFonts w:ascii="仿宋" w:eastAsia="仿宋" w:hAnsi="仿宋"/>
                <w:sz w:val="30"/>
                <w:szCs w:val="30"/>
              </w:rPr>
              <w:t>的名称</w:t>
            </w:r>
            <w:r>
              <w:rPr>
                <w:rFonts w:ascii="仿宋" w:eastAsia="仿宋" w:hAnsi="仿宋" w:hint="eastAsia"/>
                <w:sz w:val="30"/>
                <w:szCs w:val="30"/>
              </w:rPr>
              <w:t>是：</w:t>
            </w:r>
            <w:r>
              <w:rPr>
                <w:rFonts w:ascii="仿宋" w:eastAsia="仿宋" w:hAnsi="仿宋"/>
                <w:sz w:val="30"/>
                <w:szCs w:val="30"/>
              </w:rPr>
              <w:t>(包括英文译名、缩写)</w:t>
            </w:r>
          </w:p>
          <w:p w14:paraId="74A230DF"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hint="eastAsia"/>
                <w:sz w:val="30"/>
                <w:szCs w:val="30"/>
              </w:rPr>
              <w:t>中文名称：</w:t>
            </w:r>
          </w:p>
          <w:p w14:paraId="0D39BF1F"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hint="eastAsia"/>
                <w:sz w:val="30"/>
                <w:szCs w:val="30"/>
              </w:rPr>
              <w:t>吉林省</w:t>
            </w:r>
            <w:r>
              <w:rPr>
                <w:rFonts w:ascii="仿宋" w:eastAsia="仿宋" w:hAnsi="仿宋"/>
                <w:sz w:val="30"/>
                <w:szCs w:val="30"/>
              </w:rPr>
              <w:t>建筑历史与建筑遗产保护</w:t>
            </w:r>
            <w:r>
              <w:rPr>
                <w:rFonts w:ascii="仿宋" w:eastAsia="仿宋" w:hAnsi="仿宋" w:hint="eastAsia"/>
                <w:sz w:val="30"/>
                <w:szCs w:val="30"/>
              </w:rPr>
              <w:t>学会</w:t>
            </w:r>
          </w:p>
          <w:p w14:paraId="7B65AF25"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hint="eastAsia"/>
                <w:sz w:val="30"/>
                <w:szCs w:val="30"/>
              </w:rPr>
              <w:t>英文译名：</w:t>
            </w:r>
          </w:p>
          <w:p w14:paraId="06FD2910"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hint="eastAsia"/>
                <w:sz w:val="30"/>
                <w:szCs w:val="30"/>
              </w:rPr>
              <w:t>Jilin Provincial Association of Architectural History and Architectural Heritage Protection</w:t>
            </w:r>
          </w:p>
          <w:p w14:paraId="391CFFCA"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hint="eastAsia"/>
                <w:sz w:val="30"/>
                <w:szCs w:val="30"/>
              </w:rPr>
              <w:t>英文缩写：JLAHAHP</w:t>
            </w:r>
          </w:p>
          <w:p w14:paraId="288DABF8"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t>第二条 本</w:t>
            </w:r>
            <w:r>
              <w:rPr>
                <w:rFonts w:ascii="仿宋" w:eastAsia="仿宋" w:hAnsi="仿宋" w:hint="eastAsia"/>
                <w:sz w:val="30"/>
                <w:szCs w:val="30"/>
              </w:rPr>
              <w:t>会</w:t>
            </w:r>
            <w:r>
              <w:rPr>
                <w:rFonts w:ascii="仿宋" w:eastAsia="仿宋" w:hAnsi="仿宋"/>
                <w:sz w:val="30"/>
                <w:szCs w:val="30"/>
              </w:rPr>
              <w:t>的性质</w:t>
            </w:r>
            <w:r>
              <w:rPr>
                <w:rFonts w:ascii="仿宋" w:eastAsia="仿宋" w:hAnsi="仿宋" w:hint="eastAsia"/>
                <w:sz w:val="30"/>
                <w:szCs w:val="30"/>
              </w:rPr>
              <w:t>：由吉林省从事建筑历史与建筑遗产保护工作的研究者、管理者、应用与实践者</w:t>
            </w:r>
            <w:r>
              <w:rPr>
                <w:rFonts w:ascii="仿宋" w:eastAsia="仿宋" w:hAnsi="仿宋"/>
                <w:sz w:val="30"/>
                <w:szCs w:val="30"/>
              </w:rPr>
              <w:t>自愿结成</w:t>
            </w:r>
            <w:r>
              <w:rPr>
                <w:rFonts w:ascii="仿宋" w:eastAsia="仿宋" w:hAnsi="仿宋" w:hint="eastAsia"/>
                <w:sz w:val="30"/>
                <w:szCs w:val="30"/>
              </w:rPr>
              <w:t>的，</w:t>
            </w:r>
            <w:r>
              <w:rPr>
                <w:rFonts w:ascii="仿宋" w:eastAsia="仿宋" w:hAnsi="仿宋"/>
                <w:sz w:val="30"/>
                <w:szCs w:val="30"/>
              </w:rPr>
              <w:t>学术性</w:t>
            </w:r>
            <w:r>
              <w:rPr>
                <w:rFonts w:ascii="仿宋" w:eastAsia="仿宋" w:hAnsi="仿宋" w:hint="eastAsia"/>
                <w:sz w:val="30"/>
                <w:szCs w:val="30"/>
              </w:rPr>
              <w:t>、</w:t>
            </w:r>
            <w:r>
              <w:rPr>
                <w:rFonts w:ascii="仿宋" w:eastAsia="仿宋" w:hAnsi="仿宋"/>
                <w:sz w:val="30"/>
                <w:szCs w:val="30"/>
              </w:rPr>
              <w:t>地方性</w:t>
            </w:r>
            <w:r>
              <w:rPr>
                <w:rFonts w:ascii="仿宋" w:eastAsia="仿宋" w:hAnsi="仿宋" w:hint="eastAsia"/>
                <w:sz w:val="30"/>
                <w:szCs w:val="30"/>
              </w:rPr>
              <w:t>、</w:t>
            </w:r>
            <w:r>
              <w:rPr>
                <w:rFonts w:ascii="仿宋" w:eastAsia="仿宋" w:hAnsi="仿宋"/>
                <w:sz w:val="30"/>
                <w:szCs w:val="30"/>
              </w:rPr>
              <w:t>非营利性社会组织</w:t>
            </w:r>
            <w:r>
              <w:rPr>
                <w:rFonts w:ascii="仿宋" w:eastAsia="仿宋" w:hAnsi="仿宋" w:hint="eastAsia"/>
                <w:sz w:val="30"/>
                <w:szCs w:val="30"/>
              </w:rPr>
              <w:t>。</w:t>
            </w:r>
            <w:r>
              <w:rPr>
                <w:rFonts w:ascii="仿宋" w:eastAsia="仿宋" w:hAnsi="仿宋"/>
                <w:sz w:val="30"/>
                <w:szCs w:val="30"/>
              </w:rPr>
              <w:t xml:space="preserve"> </w:t>
            </w:r>
            <w:r>
              <w:rPr>
                <w:rFonts w:ascii="仿宋" w:eastAsia="仿宋" w:hAnsi="仿宋"/>
                <w:sz w:val="30"/>
                <w:szCs w:val="30"/>
              </w:rPr>
              <w:br/>
              <w:t xml:space="preserve">　　第三条 本</w:t>
            </w:r>
            <w:r>
              <w:rPr>
                <w:rFonts w:ascii="仿宋" w:eastAsia="仿宋" w:hAnsi="仿宋" w:hint="eastAsia"/>
                <w:sz w:val="30"/>
                <w:szCs w:val="30"/>
              </w:rPr>
              <w:t>会</w:t>
            </w:r>
            <w:r>
              <w:rPr>
                <w:rFonts w:ascii="仿宋" w:eastAsia="仿宋" w:hAnsi="仿宋"/>
                <w:sz w:val="30"/>
                <w:szCs w:val="30"/>
              </w:rPr>
              <w:t>的宗旨</w:t>
            </w:r>
            <w:r>
              <w:rPr>
                <w:rFonts w:ascii="仿宋" w:eastAsia="仿宋" w:hAnsi="仿宋" w:hint="eastAsia"/>
                <w:sz w:val="30"/>
                <w:szCs w:val="30"/>
              </w:rPr>
              <w:t>：</w:t>
            </w:r>
            <w:r>
              <w:rPr>
                <w:rFonts w:ascii="仿宋" w:eastAsia="仿宋" w:hAnsi="仿宋"/>
                <w:sz w:val="30"/>
                <w:szCs w:val="30"/>
              </w:rPr>
              <w:t>遵守宪法、法律、法规和国家政策，</w:t>
            </w:r>
            <w:r>
              <w:rPr>
                <w:rFonts w:ascii="仿宋" w:eastAsia="仿宋" w:hAnsi="仿宋" w:hint="eastAsia"/>
                <w:sz w:val="30"/>
                <w:szCs w:val="30"/>
              </w:rPr>
              <w:t>践行社会主义核心价值观，</w:t>
            </w:r>
            <w:r>
              <w:rPr>
                <w:rFonts w:ascii="仿宋" w:eastAsia="仿宋" w:hAnsi="仿宋"/>
                <w:sz w:val="30"/>
                <w:szCs w:val="30"/>
              </w:rPr>
              <w:t>遵守社会道德风尚</w:t>
            </w:r>
            <w:r>
              <w:rPr>
                <w:rFonts w:ascii="仿宋" w:eastAsia="仿宋" w:hAnsi="仿宋" w:hint="eastAsia"/>
                <w:sz w:val="30"/>
                <w:szCs w:val="30"/>
              </w:rPr>
              <w:t>。团结吉林省从事</w:t>
            </w:r>
            <w:r>
              <w:rPr>
                <w:rFonts w:ascii="仿宋" w:eastAsia="仿宋" w:hAnsi="仿宋"/>
                <w:sz w:val="30"/>
                <w:szCs w:val="30"/>
              </w:rPr>
              <w:t>建筑历史</w:t>
            </w:r>
            <w:r>
              <w:rPr>
                <w:rFonts w:ascii="仿宋" w:eastAsia="仿宋" w:hAnsi="仿宋" w:hint="eastAsia"/>
                <w:sz w:val="30"/>
                <w:szCs w:val="30"/>
              </w:rPr>
              <w:t>、建筑遗产保护理论与技术的研究者、管理者、应用与实践者，加强吉林省建筑历史与建筑遗产保护理论与技术的全面发展，促进吉林省</w:t>
            </w:r>
            <w:r>
              <w:rPr>
                <w:rFonts w:ascii="仿宋" w:eastAsia="仿宋" w:hAnsi="仿宋"/>
                <w:sz w:val="30"/>
                <w:szCs w:val="30"/>
              </w:rPr>
              <w:t>建筑历史</w:t>
            </w:r>
            <w:r>
              <w:rPr>
                <w:rFonts w:ascii="仿宋" w:eastAsia="仿宋" w:hAnsi="仿宋" w:hint="eastAsia"/>
                <w:sz w:val="30"/>
                <w:szCs w:val="30"/>
              </w:rPr>
              <w:t>的全面与深入研究，拓展相关领域发展。</w:t>
            </w:r>
            <w:r>
              <w:rPr>
                <w:rFonts w:ascii="仿宋" w:eastAsia="仿宋" w:hAnsi="仿宋"/>
                <w:sz w:val="30"/>
                <w:szCs w:val="30"/>
              </w:rPr>
              <w:br/>
              <w:t xml:space="preserve">　　</w:t>
            </w:r>
            <w:r>
              <w:rPr>
                <w:rFonts w:ascii="仿宋" w:eastAsia="仿宋" w:hAnsi="仿宋" w:hint="eastAsia"/>
                <w:sz w:val="30"/>
                <w:szCs w:val="30"/>
              </w:rPr>
              <w:t>第四条 本会根据中国共产党章程的规定，设立中国共产党的组织，开展党的活动，为党组织的活动提供必要条件。强化党的领导，加强党的建设。党组织是本会治理结构的有机组成部分，本会在发展</w:t>
            </w:r>
            <w:r>
              <w:rPr>
                <w:rFonts w:ascii="仿宋" w:eastAsia="仿宋" w:hAnsi="仿宋" w:hint="eastAsia"/>
                <w:sz w:val="30"/>
                <w:szCs w:val="30"/>
              </w:rPr>
              <w:lastRenderedPageBreak/>
              <w:t>中坚持党的建设同步谋划、党的工作同步开展，确保党组织发挥政治核心作用。</w:t>
            </w:r>
          </w:p>
          <w:p w14:paraId="5E0B1CCA"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t>第</w:t>
            </w:r>
            <w:r>
              <w:rPr>
                <w:rFonts w:ascii="仿宋" w:eastAsia="仿宋" w:hAnsi="仿宋" w:hint="eastAsia"/>
                <w:sz w:val="30"/>
                <w:szCs w:val="30"/>
              </w:rPr>
              <w:t>五</w:t>
            </w:r>
            <w:r>
              <w:rPr>
                <w:rFonts w:ascii="仿宋" w:eastAsia="仿宋" w:hAnsi="仿宋"/>
                <w:sz w:val="30"/>
                <w:szCs w:val="30"/>
              </w:rPr>
              <w:t>条</w:t>
            </w:r>
            <w:r>
              <w:rPr>
                <w:rFonts w:ascii="仿宋" w:eastAsia="仿宋" w:hAnsi="仿宋" w:hint="eastAsia"/>
                <w:sz w:val="30"/>
                <w:szCs w:val="30"/>
              </w:rPr>
              <w:t xml:space="preserve"> </w:t>
            </w:r>
            <w:r>
              <w:rPr>
                <w:rFonts w:ascii="仿宋" w:eastAsia="仿宋" w:hAnsi="仿宋"/>
                <w:sz w:val="30"/>
                <w:szCs w:val="30"/>
              </w:rPr>
              <w:t>本</w:t>
            </w:r>
            <w:r>
              <w:rPr>
                <w:rFonts w:ascii="仿宋" w:eastAsia="仿宋" w:hAnsi="仿宋" w:hint="eastAsia"/>
                <w:sz w:val="30"/>
                <w:szCs w:val="30"/>
              </w:rPr>
              <w:t>会</w:t>
            </w:r>
            <w:r>
              <w:rPr>
                <w:rFonts w:ascii="仿宋" w:eastAsia="仿宋" w:hAnsi="仿宋"/>
                <w:sz w:val="30"/>
                <w:szCs w:val="30"/>
              </w:rPr>
              <w:t>接受业务主管单位</w:t>
            </w:r>
            <w:r>
              <w:rPr>
                <w:rFonts w:ascii="仿宋" w:eastAsia="仿宋" w:hAnsi="仿宋" w:hint="eastAsia"/>
                <w:sz w:val="30"/>
                <w:szCs w:val="30"/>
              </w:rPr>
              <w:t>吉林省社会科学界联合会，社会组织</w:t>
            </w:r>
            <w:r>
              <w:rPr>
                <w:rFonts w:ascii="仿宋" w:eastAsia="仿宋" w:hAnsi="仿宋"/>
                <w:sz w:val="30"/>
                <w:szCs w:val="30"/>
              </w:rPr>
              <w:t>登记管理机关</w:t>
            </w:r>
            <w:r>
              <w:rPr>
                <w:rFonts w:ascii="仿宋" w:eastAsia="仿宋" w:hAnsi="仿宋" w:hint="eastAsia"/>
                <w:sz w:val="30"/>
                <w:szCs w:val="30"/>
              </w:rPr>
              <w:t>吉林省民政厅和</w:t>
            </w:r>
            <w:r>
              <w:rPr>
                <w:rFonts w:ascii="仿宋_GB2312" w:eastAsia="仿宋_GB2312" w:hint="eastAsia"/>
                <w:sz w:val="30"/>
                <w:szCs w:val="30"/>
              </w:rPr>
              <w:t>党建领导机关</w:t>
            </w:r>
            <w:r>
              <w:rPr>
                <w:rFonts w:ascii="仿宋" w:eastAsia="仿宋" w:hAnsi="仿宋"/>
                <w:sz w:val="30"/>
                <w:szCs w:val="30"/>
              </w:rPr>
              <w:t>的业务指导和监</w:t>
            </w:r>
            <w:r>
              <w:rPr>
                <w:rFonts w:ascii="仿宋" w:eastAsia="仿宋" w:hAnsi="仿宋" w:hint="eastAsia"/>
                <w:sz w:val="30"/>
                <w:szCs w:val="30"/>
              </w:rPr>
              <w:t>督</w:t>
            </w:r>
            <w:r>
              <w:rPr>
                <w:rFonts w:ascii="仿宋" w:eastAsia="仿宋" w:hAnsi="仿宋"/>
                <w:sz w:val="30"/>
                <w:szCs w:val="30"/>
              </w:rPr>
              <w:t>管理</w:t>
            </w:r>
            <w:r>
              <w:rPr>
                <w:rFonts w:ascii="仿宋" w:eastAsia="仿宋" w:hAnsi="仿宋" w:hint="eastAsia"/>
                <w:sz w:val="30"/>
                <w:szCs w:val="30"/>
              </w:rPr>
              <w:t>。</w:t>
            </w:r>
          </w:p>
          <w:p w14:paraId="6B5C4719"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t>第</w:t>
            </w:r>
            <w:r>
              <w:rPr>
                <w:rFonts w:ascii="仿宋" w:eastAsia="仿宋" w:hAnsi="仿宋" w:hint="eastAsia"/>
                <w:sz w:val="30"/>
                <w:szCs w:val="30"/>
              </w:rPr>
              <w:t>六</w:t>
            </w:r>
            <w:r>
              <w:rPr>
                <w:rFonts w:ascii="仿宋" w:eastAsia="仿宋" w:hAnsi="仿宋"/>
                <w:sz w:val="30"/>
                <w:szCs w:val="30"/>
              </w:rPr>
              <w:t>条 本</w:t>
            </w:r>
            <w:r>
              <w:rPr>
                <w:rFonts w:ascii="仿宋" w:eastAsia="仿宋" w:hAnsi="仿宋" w:hint="eastAsia"/>
                <w:sz w:val="30"/>
                <w:szCs w:val="30"/>
              </w:rPr>
              <w:t>会</w:t>
            </w:r>
            <w:r>
              <w:rPr>
                <w:rFonts w:ascii="仿宋" w:eastAsia="仿宋" w:hAnsi="仿宋"/>
                <w:sz w:val="30"/>
                <w:szCs w:val="30"/>
              </w:rPr>
              <w:t>的住所</w:t>
            </w:r>
            <w:r>
              <w:rPr>
                <w:rFonts w:ascii="仿宋" w:eastAsia="仿宋" w:hAnsi="仿宋" w:hint="eastAsia"/>
                <w:sz w:val="30"/>
                <w:szCs w:val="30"/>
              </w:rPr>
              <w:t>：吉林省长春市新城大街5088号。</w:t>
            </w:r>
          </w:p>
          <w:p w14:paraId="4E20827E" w14:textId="77777777" w:rsidR="003146B7" w:rsidRDefault="003146B7" w:rsidP="001B4796">
            <w:pPr>
              <w:pStyle w:val="a3"/>
              <w:snapToGrid w:val="0"/>
              <w:spacing w:before="0" w:beforeAutospacing="0" w:after="0" w:afterAutospacing="0" w:line="360" w:lineRule="auto"/>
              <w:ind w:firstLineChars="200" w:firstLine="640"/>
              <w:rPr>
                <w:rFonts w:ascii="仿宋" w:eastAsia="仿宋" w:hAnsi="仿宋"/>
                <w:b/>
                <w:bCs/>
                <w:sz w:val="32"/>
                <w:szCs w:val="32"/>
              </w:rPr>
            </w:pPr>
          </w:p>
          <w:p w14:paraId="503AF1B7" w14:textId="77777777" w:rsidR="003146B7" w:rsidRDefault="003146B7" w:rsidP="001B4796">
            <w:pPr>
              <w:pStyle w:val="a3"/>
              <w:snapToGrid w:val="0"/>
              <w:spacing w:before="0" w:beforeAutospacing="0" w:after="0" w:afterAutospacing="0" w:line="360" w:lineRule="auto"/>
              <w:jc w:val="center"/>
              <w:rPr>
                <w:rFonts w:ascii="仿宋" w:eastAsia="仿宋" w:hAnsi="仿宋"/>
                <w:sz w:val="30"/>
                <w:szCs w:val="30"/>
              </w:rPr>
            </w:pPr>
            <w:r>
              <w:rPr>
                <w:rFonts w:ascii="仿宋" w:eastAsia="仿宋" w:hAnsi="仿宋"/>
                <w:b/>
                <w:bCs/>
                <w:sz w:val="32"/>
                <w:szCs w:val="32"/>
              </w:rPr>
              <w:t>第二章 业务范围</w:t>
            </w:r>
          </w:p>
          <w:p w14:paraId="0057E070" w14:textId="77777777" w:rsidR="003146B7" w:rsidRDefault="003146B7" w:rsidP="001B4796">
            <w:pPr>
              <w:pStyle w:val="a3"/>
              <w:spacing w:line="360" w:lineRule="auto"/>
              <w:ind w:firstLineChars="200" w:firstLine="600"/>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第</w:t>
            </w:r>
            <w:r>
              <w:rPr>
                <w:rFonts w:ascii="仿宋" w:eastAsia="仿宋" w:hAnsi="仿宋" w:hint="eastAsia"/>
                <w:sz w:val="30"/>
                <w:szCs w:val="30"/>
              </w:rPr>
              <w:t>七</w:t>
            </w:r>
            <w:r>
              <w:rPr>
                <w:rFonts w:ascii="仿宋" w:eastAsia="仿宋" w:hAnsi="仿宋"/>
                <w:sz w:val="30"/>
                <w:szCs w:val="30"/>
              </w:rPr>
              <w:t>条 本</w:t>
            </w:r>
            <w:r>
              <w:rPr>
                <w:rFonts w:ascii="仿宋" w:eastAsia="仿宋" w:hAnsi="仿宋" w:hint="eastAsia"/>
                <w:sz w:val="30"/>
                <w:szCs w:val="30"/>
              </w:rPr>
              <w:t>会</w:t>
            </w:r>
            <w:r>
              <w:rPr>
                <w:rFonts w:ascii="仿宋" w:eastAsia="仿宋" w:hAnsi="仿宋"/>
                <w:sz w:val="30"/>
                <w:szCs w:val="30"/>
              </w:rPr>
              <w:t>的业务范围(必须具体、明确)：</w:t>
            </w:r>
            <w:r>
              <w:rPr>
                <w:rFonts w:ascii="仿宋" w:eastAsia="仿宋" w:hAnsi="仿宋"/>
                <w:sz w:val="30"/>
                <w:szCs w:val="30"/>
              </w:rPr>
              <w:br/>
              <w:t xml:space="preserve">　　(</w:t>
            </w:r>
            <w:r>
              <w:rPr>
                <w:rFonts w:ascii="仿宋" w:eastAsia="仿宋" w:hAnsi="仿宋" w:hint="eastAsia"/>
                <w:sz w:val="30"/>
                <w:szCs w:val="30"/>
              </w:rPr>
              <w:t>一</w:t>
            </w:r>
            <w:r>
              <w:rPr>
                <w:rFonts w:ascii="仿宋" w:eastAsia="仿宋" w:hAnsi="仿宋"/>
                <w:sz w:val="30"/>
                <w:szCs w:val="30"/>
              </w:rPr>
              <w:t xml:space="preserve">) </w:t>
            </w:r>
            <w:r>
              <w:rPr>
                <w:rFonts w:ascii="仿宋" w:eastAsia="仿宋" w:hAnsi="仿宋" w:hint="eastAsia"/>
                <w:sz w:val="30"/>
                <w:szCs w:val="30"/>
              </w:rPr>
              <w:t>组织学者对吉林省</w:t>
            </w:r>
            <w:r>
              <w:rPr>
                <w:rFonts w:ascii="仿宋" w:eastAsia="仿宋" w:hAnsi="仿宋"/>
                <w:sz w:val="30"/>
                <w:szCs w:val="30"/>
              </w:rPr>
              <w:t>建筑历史</w:t>
            </w:r>
            <w:r>
              <w:rPr>
                <w:rFonts w:ascii="仿宋" w:eastAsia="仿宋" w:hAnsi="仿宋" w:hint="eastAsia"/>
                <w:sz w:val="30"/>
                <w:szCs w:val="30"/>
              </w:rPr>
              <w:t>进行全面深入研究，为政府、学会和相关单位提供吉林省</w:t>
            </w:r>
            <w:r>
              <w:rPr>
                <w:rFonts w:ascii="仿宋" w:eastAsia="仿宋" w:hAnsi="仿宋"/>
                <w:sz w:val="30"/>
                <w:szCs w:val="30"/>
              </w:rPr>
              <w:t>建筑历史</w:t>
            </w:r>
            <w:r>
              <w:rPr>
                <w:rFonts w:ascii="仿宋" w:eastAsia="仿宋" w:hAnsi="仿宋" w:hint="eastAsia"/>
                <w:sz w:val="30"/>
                <w:szCs w:val="30"/>
              </w:rPr>
              <w:t>的研究资料。</w:t>
            </w:r>
          </w:p>
          <w:p w14:paraId="4649CBD4" w14:textId="77777777" w:rsidR="003146B7" w:rsidRDefault="003146B7" w:rsidP="001B4796">
            <w:pPr>
              <w:pStyle w:val="a3"/>
              <w:spacing w:line="360" w:lineRule="auto"/>
              <w:ind w:firstLineChars="200" w:firstLine="600"/>
              <w:jc w:val="both"/>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二</w:t>
            </w:r>
            <w:r>
              <w:rPr>
                <w:rFonts w:ascii="仿宋" w:eastAsia="仿宋" w:hAnsi="仿宋"/>
                <w:sz w:val="30"/>
                <w:szCs w:val="30"/>
              </w:rPr>
              <w:t xml:space="preserve">) </w:t>
            </w:r>
            <w:r>
              <w:rPr>
                <w:rFonts w:ascii="仿宋" w:eastAsia="仿宋" w:hAnsi="仿宋" w:hint="eastAsia"/>
                <w:sz w:val="30"/>
                <w:szCs w:val="30"/>
              </w:rPr>
              <w:t>为政府、相关单位及个人提供建筑遗产保护的联系途径，收集、研究并交流有关建筑遗产文化的保存、保护、修复和加固的原则、方针、政策、法规与技术，培训相关人才，组织和实施建筑遗产文化保护、研究合作、交流项目，就有关专业工作提供咨询、提出指导性建议，参与古迹、遗址保护法规的研讨与制定等</w:t>
            </w:r>
            <w:r>
              <w:rPr>
                <w:rFonts w:ascii="仿宋" w:eastAsia="仿宋" w:hAnsi="仿宋"/>
                <w:sz w:val="30"/>
                <w:szCs w:val="30"/>
              </w:rPr>
              <w:t>。</w:t>
            </w:r>
            <w:r>
              <w:rPr>
                <w:rFonts w:ascii="仿宋" w:eastAsia="仿宋" w:hAnsi="仿宋"/>
                <w:sz w:val="30"/>
                <w:szCs w:val="30"/>
              </w:rPr>
              <w:br/>
              <w:t xml:space="preserve">　　(</w:t>
            </w:r>
            <w:r>
              <w:rPr>
                <w:rFonts w:ascii="仿宋" w:eastAsia="仿宋" w:hAnsi="仿宋" w:hint="eastAsia"/>
                <w:sz w:val="30"/>
                <w:szCs w:val="30"/>
              </w:rPr>
              <w:t>三</w:t>
            </w:r>
            <w:r>
              <w:rPr>
                <w:rFonts w:ascii="仿宋" w:eastAsia="仿宋" w:hAnsi="仿宋"/>
                <w:sz w:val="30"/>
                <w:szCs w:val="30"/>
              </w:rPr>
              <w:t>)</w:t>
            </w:r>
            <w:r>
              <w:rPr>
                <w:rFonts w:ascii="仿宋" w:eastAsia="仿宋" w:hAnsi="仿宋" w:hint="eastAsia"/>
                <w:sz w:val="30"/>
                <w:szCs w:val="30"/>
              </w:rPr>
              <w:t xml:space="preserve"> 将建筑遗产保护理论与技术相结合，与相关单位合作，对吉林省建筑遗产保护实施相关理论研究与技术实践</w:t>
            </w:r>
            <w:r>
              <w:rPr>
                <w:rFonts w:ascii="仿宋" w:eastAsia="仿宋" w:hAnsi="仿宋"/>
                <w:sz w:val="30"/>
                <w:szCs w:val="30"/>
              </w:rPr>
              <w:t>。</w:t>
            </w:r>
            <w:r>
              <w:rPr>
                <w:rFonts w:ascii="仿宋" w:eastAsia="仿宋" w:hAnsi="仿宋"/>
                <w:sz w:val="30"/>
                <w:szCs w:val="30"/>
              </w:rPr>
              <w:br/>
              <w:t xml:space="preserve">　　(</w:t>
            </w:r>
            <w:r>
              <w:rPr>
                <w:rFonts w:ascii="仿宋" w:eastAsia="仿宋" w:hAnsi="仿宋" w:hint="eastAsia"/>
                <w:sz w:val="30"/>
                <w:szCs w:val="30"/>
              </w:rPr>
              <w:t>四</w:t>
            </w:r>
            <w:r>
              <w:rPr>
                <w:rFonts w:ascii="仿宋" w:eastAsia="仿宋" w:hAnsi="仿宋"/>
                <w:sz w:val="30"/>
                <w:szCs w:val="30"/>
              </w:rPr>
              <w:t>)</w:t>
            </w:r>
            <w:r>
              <w:rPr>
                <w:rFonts w:ascii="仿宋" w:eastAsia="仿宋" w:hAnsi="仿宋" w:hint="eastAsia"/>
                <w:sz w:val="30"/>
                <w:szCs w:val="30"/>
              </w:rPr>
              <w:t xml:space="preserve"> 建设建筑历史与建筑遗产资料数据库，为虚拟技术的运用提供基本素材。</w:t>
            </w:r>
            <w:r>
              <w:rPr>
                <w:rFonts w:ascii="仿宋" w:eastAsia="仿宋" w:hAnsi="仿宋"/>
                <w:sz w:val="30"/>
                <w:szCs w:val="30"/>
              </w:rPr>
              <w:br/>
              <w:t xml:space="preserve">　　(</w:t>
            </w:r>
            <w:r>
              <w:rPr>
                <w:rFonts w:ascii="仿宋" w:eastAsia="仿宋" w:hAnsi="仿宋" w:hint="eastAsia"/>
                <w:sz w:val="30"/>
                <w:szCs w:val="30"/>
              </w:rPr>
              <w:t>五</w:t>
            </w:r>
            <w:r>
              <w:rPr>
                <w:rFonts w:ascii="仿宋" w:eastAsia="仿宋" w:hAnsi="仿宋"/>
                <w:sz w:val="30"/>
                <w:szCs w:val="30"/>
              </w:rPr>
              <w:t>)</w:t>
            </w:r>
            <w:r>
              <w:rPr>
                <w:rFonts w:ascii="仿宋" w:eastAsia="仿宋" w:hAnsi="仿宋" w:hint="eastAsia"/>
                <w:sz w:val="30"/>
                <w:szCs w:val="30"/>
              </w:rPr>
              <w:t xml:space="preserve"> 协助文化主管部门组织会员和热心人士学习建筑遗产保护常识。</w:t>
            </w:r>
          </w:p>
          <w:p w14:paraId="181D6520" w14:textId="77777777" w:rsidR="003146B7" w:rsidRDefault="003146B7" w:rsidP="001B4796">
            <w:pPr>
              <w:pStyle w:val="a3"/>
              <w:snapToGrid w:val="0"/>
              <w:spacing w:before="0" w:beforeAutospacing="0" w:after="0" w:afterAutospacing="0" w:line="360" w:lineRule="auto"/>
              <w:jc w:val="center"/>
              <w:rPr>
                <w:rFonts w:ascii="仿宋" w:eastAsia="仿宋" w:hAnsi="仿宋"/>
                <w:sz w:val="30"/>
                <w:szCs w:val="30"/>
              </w:rPr>
            </w:pPr>
            <w:r>
              <w:rPr>
                <w:rFonts w:ascii="仿宋" w:eastAsia="仿宋" w:hAnsi="仿宋"/>
                <w:sz w:val="30"/>
                <w:szCs w:val="30"/>
              </w:rPr>
              <w:br/>
            </w:r>
            <w:r>
              <w:rPr>
                <w:rFonts w:ascii="仿宋" w:eastAsia="仿宋" w:hAnsi="仿宋"/>
                <w:b/>
                <w:bCs/>
                <w:sz w:val="32"/>
                <w:szCs w:val="32"/>
              </w:rPr>
              <w:t>第三章</w:t>
            </w:r>
            <w:r>
              <w:rPr>
                <w:rFonts w:ascii="仿宋" w:eastAsia="仿宋" w:hAnsi="仿宋" w:hint="eastAsia"/>
                <w:b/>
                <w:bCs/>
                <w:sz w:val="32"/>
                <w:szCs w:val="32"/>
              </w:rPr>
              <w:t xml:space="preserve">   </w:t>
            </w:r>
            <w:r>
              <w:rPr>
                <w:rFonts w:ascii="仿宋" w:eastAsia="仿宋" w:hAnsi="仿宋"/>
                <w:b/>
                <w:bCs/>
                <w:sz w:val="32"/>
                <w:szCs w:val="32"/>
              </w:rPr>
              <w:t>会员</w:t>
            </w:r>
          </w:p>
          <w:p w14:paraId="3ABD4E13"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sz w:val="30"/>
                <w:szCs w:val="30"/>
              </w:rPr>
              <w:br/>
              <w:t xml:space="preserve">　　第八条 本</w:t>
            </w:r>
            <w:r>
              <w:rPr>
                <w:rFonts w:ascii="仿宋" w:eastAsia="仿宋" w:hAnsi="仿宋" w:hint="eastAsia"/>
                <w:sz w:val="30"/>
                <w:szCs w:val="30"/>
              </w:rPr>
              <w:t>会</w:t>
            </w:r>
            <w:r>
              <w:rPr>
                <w:rFonts w:ascii="仿宋" w:eastAsia="仿宋" w:hAnsi="仿宋"/>
                <w:sz w:val="30"/>
                <w:szCs w:val="30"/>
              </w:rPr>
              <w:t>的会员种类</w:t>
            </w:r>
            <w:r>
              <w:rPr>
                <w:rFonts w:ascii="仿宋" w:eastAsia="仿宋" w:hAnsi="仿宋" w:hint="eastAsia"/>
                <w:sz w:val="30"/>
                <w:szCs w:val="30"/>
              </w:rPr>
              <w:t>：</w:t>
            </w:r>
            <w:r>
              <w:rPr>
                <w:rFonts w:ascii="仿宋" w:eastAsia="仿宋" w:hAnsi="仿宋"/>
                <w:sz w:val="30"/>
                <w:szCs w:val="30"/>
              </w:rPr>
              <w:t>个人会员</w:t>
            </w:r>
            <w:r>
              <w:rPr>
                <w:rFonts w:ascii="仿宋" w:eastAsia="仿宋" w:hAnsi="仿宋" w:hint="eastAsia"/>
                <w:sz w:val="30"/>
                <w:szCs w:val="30"/>
              </w:rPr>
              <w:t>。</w:t>
            </w:r>
            <w:r>
              <w:rPr>
                <w:rFonts w:ascii="仿宋" w:eastAsia="仿宋" w:hAnsi="仿宋"/>
                <w:sz w:val="30"/>
                <w:szCs w:val="30"/>
              </w:rPr>
              <w:br/>
              <w:t xml:space="preserve">　　第九条 申请加入</w:t>
            </w:r>
            <w:r>
              <w:rPr>
                <w:rFonts w:ascii="仿宋" w:eastAsia="仿宋" w:hAnsi="仿宋" w:hint="eastAsia"/>
                <w:sz w:val="30"/>
                <w:szCs w:val="30"/>
              </w:rPr>
              <w:t>本会</w:t>
            </w:r>
            <w:r>
              <w:rPr>
                <w:rFonts w:ascii="仿宋" w:eastAsia="仿宋" w:hAnsi="仿宋"/>
                <w:sz w:val="30"/>
                <w:szCs w:val="30"/>
              </w:rPr>
              <w:t>的会员，必须具备下列条件</w:t>
            </w:r>
            <w:r>
              <w:rPr>
                <w:rFonts w:ascii="仿宋" w:eastAsia="仿宋" w:hAnsi="仿宋" w:hint="eastAsia"/>
                <w:sz w:val="30"/>
                <w:szCs w:val="30"/>
              </w:rPr>
              <w:t>：</w:t>
            </w:r>
            <w:r>
              <w:rPr>
                <w:rFonts w:ascii="仿宋" w:eastAsia="仿宋" w:hAnsi="仿宋"/>
                <w:sz w:val="30"/>
                <w:szCs w:val="30"/>
              </w:rPr>
              <w:t xml:space="preserve"> </w:t>
            </w:r>
            <w:r>
              <w:rPr>
                <w:rFonts w:ascii="仿宋" w:eastAsia="仿宋" w:hAnsi="仿宋"/>
                <w:sz w:val="30"/>
                <w:szCs w:val="30"/>
              </w:rPr>
              <w:br/>
              <w:t xml:space="preserve">　　(一)拥护</w:t>
            </w:r>
            <w:r>
              <w:rPr>
                <w:rFonts w:ascii="仿宋" w:eastAsia="仿宋" w:hAnsi="仿宋" w:hint="eastAsia"/>
                <w:sz w:val="30"/>
                <w:szCs w:val="30"/>
              </w:rPr>
              <w:t>本会</w:t>
            </w:r>
            <w:r>
              <w:rPr>
                <w:rFonts w:ascii="仿宋" w:eastAsia="仿宋" w:hAnsi="仿宋"/>
                <w:sz w:val="30"/>
                <w:szCs w:val="30"/>
              </w:rPr>
              <w:t>的章程；</w:t>
            </w:r>
            <w:r>
              <w:rPr>
                <w:rFonts w:ascii="仿宋" w:eastAsia="仿宋" w:hAnsi="仿宋"/>
                <w:sz w:val="30"/>
                <w:szCs w:val="30"/>
              </w:rPr>
              <w:br/>
              <w:t xml:space="preserve">　　(二)有加入</w:t>
            </w:r>
            <w:r>
              <w:rPr>
                <w:rFonts w:ascii="仿宋" w:eastAsia="仿宋" w:hAnsi="仿宋" w:hint="eastAsia"/>
                <w:sz w:val="30"/>
                <w:szCs w:val="30"/>
              </w:rPr>
              <w:t>本会</w:t>
            </w:r>
            <w:r>
              <w:rPr>
                <w:rFonts w:ascii="仿宋" w:eastAsia="仿宋" w:hAnsi="仿宋"/>
                <w:sz w:val="30"/>
                <w:szCs w:val="30"/>
              </w:rPr>
              <w:t>的意愿；</w:t>
            </w:r>
            <w:r>
              <w:rPr>
                <w:rFonts w:ascii="仿宋" w:eastAsia="仿宋" w:hAnsi="仿宋"/>
                <w:sz w:val="30"/>
                <w:szCs w:val="30"/>
              </w:rPr>
              <w:br/>
              <w:t xml:space="preserve">　　(三)在</w:t>
            </w:r>
            <w:r>
              <w:rPr>
                <w:rFonts w:ascii="仿宋" w:eastAsia="仿宋" w:hAnsi="仿宋" w:hint="eastAsia"/>
                <w:sz w:val="30"/>
                <w:szCs w:val="30"/>
              </w:rPr>
              <w:t>本会</w:t>
            </w:r>
            <w:r>
              <w:rPr>
                <w:rFonts w:ascii="仿宋" w:eastAsia="仿宋" w:hAnsi="仿宋"/>
                <w:sz w:val="30"/>
                <w:szCs w:val="30"/>
              </w:rPr>
              <w:t>的业务(行业、学科)领域内具有一定的影响；</w:t>
            </w:r>
          </w:p>
          <w:p w14:paraId="0B68F364"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四</w:t>
            </w:r>
            <w:r>
              <w:rPr>
                <w:rFonts w:ascii="仿宋" w:eastAsia="仿宋" w:hAnsi="仿宋"/>
                <w:sz w:val="30"/>
                <w:szCs w:val="30"/>
              </w:rPr>
              <w:t>)</w:t>
            </w:r>
            <w:r>
              <w:rPr>
                <w:rFonts w:ascii="仿宋" w:eastAsia="仿宋" w:hAnsi="仿宋" w:hint="eastAsia"/>
                <w:sz w:val="30"/>
                <w:szCs w:val="30"/>
              </w:rPr>
              <w:t>有从事吉林省</w:t>
            </w:r>
            <w:r>
              <w:rPr>
                <w:rFonts w:ascii="仿宋" w:eastAsia="仿宋" w:hAnsi="仿宋"/>
                <w:sz w:val="30"/>
                <w:szCs w:val="30"/>
              </w:rPr>
              <w:t>建筑历史</w:t>
            </w:r>
            <w:r>
              <w:rPr>
                <w:rFonts w:ascii="仿宋" w:eastAsia="仿宋" w:hAnsi="仿宋" w:hint="eastAsia"/>
                <w:sz w:val="30"/>
                <w:szCs w:val="30"/>
              </w:rPr>
              <w:t>研究及吉林省建筑遗产保护理论与技术研究的愿望与能力</w:t>
            </w:r>
            <w:r>
              <w:rPr>
                <w:rFonts w:ascii="仿宋" w:eastAsia="仿宋" w:hAnsi="仿宋"/>
                <w:sz w:val="30"/>
                <w:szCs w:val="30"/>
              </w:rPr>
              <w:t>。</w:t>
            </w:r>
            <w:r>
              <w:rPr>
                <w:rFonts w:ascii="仿宋" w:eastAsia="仿宋" w:hAnsi="仿宋"/>
                <w:sz w:val="30"/>
                <w:szCs w:val="30"/>
              </w:rPr>
              <w:br/>
              <w:t xml:space="preserve">　　第十条 会员入会的程序是：</w:t>
            </w:r>
            <w:r>
              <w:rPr>
                <w:rFonts w:ascii="仿宋" w:eastAsia="仿宋" w:hAnsi="仿宋"/>
                <w:sz w:val="30"/>
                <w:szCs w:val="30"/>
              </w:rPr>
              <w:br/>
              <w:t xml:space="preserve">　　(一)提交入会申请书；</w:t>
            </w:r>
            <w:r>
              <w:rPr>
                <w:rFonts w:ascii="仿宋" w:eastAsia="仿宋" w:hAnsi="仿宋"/>
                <w:sz w:val="30"/>
                <w:szCs w:val="30"/>
              </w:rPr>
              <w:br/>
              <w:t xml:space="preserve">　　(二)经理事会讨论通过；</w:t>
            </w:r>
          </w:p>
          <w:p w14:paraId="544DF78D"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三</w:t>
            </w:r>
            <w:r>
              <w:rPr>
                <w:rFonts w:ascii="仿宋" w:eastAsia="仿宋" w:hAnsi="仿宋"/>
                <w:sz w:val="30"/>
                <w:szCs w:val="30"/>
              </w:rPr>
              <w:t xml:space="preserve">)由理事会或理事会授权的机构发给会员证。 </w:t>
            </w:r>
            <w:r>
              <w:rPr>
                <w:rFonts w:ascii="仿宋" w:eastAsia="仿宋" w:hAnsi="仿宋"/>
                <w:sz w:val="30"/>
                <w:szCs w:val="30"/>
              </w:rPr>
              <w:br/>
              <w:t xml:space="preserve">　　第</w:t>
            </w:r>
            <w:r>
              <w:rPr>
                <w:rFonts w:ascii="仿宋" w:eastAsia="仿宋" w:hAnsi="仿宋" w:hint="eastAsia"/>
                <w:sz w:val="30"/>
                <w:szCs w:val="30"/>
              </w:rPr>
              <w:t>十一</w:t>
            </w:r>
            <w:r>
              <w:rPr>
                <w:rFonts w:ascii="仿宋" w:eastAsia="仿宋" w:hAnsi="仿宋"/>
                <w:sz w:val="30"/>
                <w:szCs w:val="30"/>
              </w:rPr>
              <w:t>条 会员享有下列权利：</w:t>
            </w:r>
            <w:r>
              <w:rPr>
                <w:rFonts w:ascii="仿宋" w:eastAsia="仿宋" w:hAnsi="仿宋"/>
                <w:sz w:val="30"/>
                <w:szCs w:val="30"/>
              </w:rPr>
              <w:br/>
              <w:t xml:space="preserve">　　(一)</w:t>
            </w:r>
            <w:r>
              <w:rPr>
                <w:rFonts w:ascii="仿宋" w:eastAsia="仿宋" w:hAnsi="仿宋" w:hint="eastAsia"/>
                <w:sz w:val="30"/>
                <w:szCs w:val="30"/>
              </w:rPr>
              <w:t>本会</w:t>
            </w:r>
            <w:r>
              <w:rPr>
                <w:rFonts w:ascii="仿宋" w:eastAsia="仿宋" w:hAnsi="仿宋"/>
                <w:sz w:val="30"/>
                <w:szCs w:val="30"/>
              </w:rPr>
              <w:t>的选举权、被选举权和表决权；</w:t>
            </w:r>
            <w:r>
              <w:rPr>
                <w:rFonts w:ascii="仿宋" w:eastAsia="仿宋" w:hAnsi="仿宋"/>
                <w:sz w:val="30"/>
                <w:szCs w:val="30"/>
              </w:rPr>
              <w:br/>
              <w:t xml:space="preserve">　　(二)参加</w:t>
            </w:r>
            <w:r>
              <w:rPr>
                <w:rFonts w:ascii="仿宋" w:eastAsia="仿宋" w:hAnsi="仿宋" w:hint="eastAsia"/>
                <w:sz w:val="30"/>
                <w:szCs w:val="30"/>
              </w:rPr>
              <w:t>本会</w:t>
            </w:r>
            <w:r>
              <w:rPr>
                <w:rFonts w:ascii="仿宋" w:eastAsia="仿宋" w:hAnsi="仿宋"/>
                <w:sz w:val="30"/>
                <w:szCs w:val="30"/>
              </w:rPr>
              <w:t>的活动；</w:t>
            </w:r>
            <w:r>
              <w:rPr>
                <w:rFonts w:ascii="仿宋" w:eastAsia="仿宋" w:hAnsi="仿宋"/>
                <w:sz w:val="30"/>
                <w:szCs w:val="30"/>
              </w:rPr>
              <w:br/>
              <w:t xml:space="preserve">　　(三)获得</w:t>
            </w:r>
            <w:r>
              <w:rPr>
                <w:rFonts w:ascii="仿宋" w:eastAsia="仿宋" w:hAnsi="仿宋" w:hint="eastAsia"/>
                <w:sz w:val="30"/>
                <w:szCs w:val="30"/>
              </w:rPr>
              <w:t>本会</w:t>
            </w:r>
            <w:r>
              <w:rPr>
                <w:rFonts w:ascii="仿宋" w:eastAsia="仿宋" w:hAnsi="仿宋"/>
                <w:sz w:val="30"/>
                <w:szCs w:val="30"/>
              </w:rPr>
              <w:t>服务的优先权；</w:t>
            </w:r>
            <w:r>
              <w:rPr>
                <w:rFonts w:ascii="仿宋" w:eastAsia="仿宋" w:hAnsi="仿宋"/>
                <w:sz w:val="30"/>
                <w:szCs w:val="30"/>
              </w:rPr>
              <w:br/>
              <w:t xml:space="preserve">　　(四)对</w:t>
            </w:r>
            <w:r>
              <w:rPr>
                <w:rFonts w:ascii="仿宋" w:eastAsia="仿宋" w:hAnsi="仿宋" w:hint="eastAsia"/>
                <w:sz w:val="30"/>
                <w:szCs w:val="30"/>
              </w:rPr>
              <w:t>本会</w:t>
            </w:r>
            <w:r>
              <w:rPr>
                <w:rFonts w:ascii="仿宋" w:eastAsia="仿宋" w:hAnsi="仿宋"/>
                <w:sz w:val="30"/>
                <w:szCs w:val="30"/>
              </w:rPr>
              <w:t>工作的批评建议权和监督权；</w:t>
            </w:r>
            <w:r>
              <w:rPr>
                <w:rFonts w:ascii="仿宋" w:eastAsia="仿宋" w:hAnsi="仿宋"/>
                <w:sz w:val="30"/>
                <w:szCs w:val="30"/>
              </w:rPr>
              <w:br/>
              <w:t xml:space="preserve">　　(五)入会自愿、退会自由。</w:t>
            </w:r>
            <w:r>
              <w:rPr>
                <w:rFonts w:ascii="仿宋" w:eastAsia="仿宋" w:hAnsi="仿宋"/>
                <w:sz w:val="30"/>
                <w:szCs w:val="30"/>
              </w:rPr>
              <w:br/>
              <w:t xml:space="preserve">　　第十</w:t>
            </w:r>
            <w:r>
              <w:rPr>
                <w:rFonts w:ascii="仿宋" w:eastAsia="仿宋" w:hAnsi="仿宋" w:hint="eastAsia"/>
                <w:sz w:val="30"/>
                <w:szCs w:val="30"/>
              </w:rPr>
              <w:t>二</w:t>
            </w:r>
            <w:r>
              <w:rPr>
                <w:rFonts w:ascii="仿宋" w:eastAsia="仿宋" w:hAnsi="仿宋"/>
                <w:sz w:val="30"/>
                <w:szCs w:val="30"/>
              </w:rPr>
              <w:t>条 会员履行下列义务：</w:t>
            </w:r>
            <w:r>
              <w:rPr>
                <w:rFonts w:ascii="仿宋" w:eastAsia="仿宋" w:hAnsi="仿宋"/>
                <w:sz w:val="30"/>
                <w:szCs w:val="30"/>
              </w:rPr>
              <w:br/>
              <w:t xml:space="preserve">　　(一)执行</w:t>
            </w:r>
            <w:r>
              <w:rPr>
                <w:rFonts w:ascii="仿宋" w:eastAsia="仿宋" w:hAnsi="仿宋" w:hint="eastAsia"/>
                <w:sz w:val="30"/>
                <w:szCs w:val="30"/>
              </w:rPr>
              <w:t>本会</w:t>
            </w:r>
            <w:r>
              <w:rPr>
                <w:rFonts w:ascii="仿宋" w:eastAsia="仿宋" w:hAnsi="仿宋"/>
                <w:sz w:val="30"/>
                <w:szCs w:val="30"/>
              </w:rPr>
              <w:t>的决议；</w:t>
            </w:r>
            <w:r>
              <w:rPr>
                <w:rFonts w:ascii="仿宋" w:eastAsia="仿宋" w:hAnsi="仿宋"/>
                <w:sz w:val="30"/>
                <w:szCs w:val="30"/>
              </w:rPr>
              <w:br/>
              <w:t xml:space="preserve">　　(二)维护</w:t>
            </w:r>
            <w:r>
              <w:rPr>
                <w:rFonts w:ascii="仿宋" w:eastAsia="仿宋" w:hAnsi="仿宋" w:hint="eastAsia"/>
                <w:sz w:val="30"/>
                <w:szCs w:val="30"/>
              </w:rPr>
              <w:t>本会</w:t>
            </w:r>
            <w:r>
              <w:rPr>
                <w:rFonts w:ascii="仿宋" w:eastAsia="仿宋" w:hAnsi="仿宋"/>
                <w:sz w:val="30"/>
                <w:szCs w:val="30"/>
              </w:rPr>
              <w:t>合法权益；</w:t>
            </w:r>
            <w:r>
              <w:rPr>
                <w:rFonts w:ascii="仿宋" w:eastAsia="仿宋" w:hAnsi="仿宋"/>
                <w:sz w:val="30"/>
                <w:szCs w:val="30"/>
              </w:rPr>
              <w:br/>
              <w:t xml:space="preserve">　　(三)完成</w:t>
            </w:r>
            <w:r>
              <w:rPr>
                <w:rFonts w:ascii="仿宋" w:eastAsia="仿宋" w:hAnsi="仿宋" w:hint="eastAsia"/>
                <w:sz w:val="30"/>
                <w:szCs w:val="30"/>
              </w:rPr>
              <w:t>本会</w:t>
            </w:r>
            <w:r>
              <w:rPr>
                <w:rFonts w:ascii="仿宋" w:eastAsia="仿宋" w:hAnsi="仿宋"/>
                <w:sz w:val="30"/>
                <w:szCs w:val="30"/>
              </w:rPr>
              <w:t>交办的工作；</w:t>
            </w:r>
            <w:r>
              <w:rPr>
                <w:rFonts w:ascii="仿宋" w:eastAsia="仿宋" w:hAnsi="仿宋"/>
                <w:sz w:val="30"/>
                <w:szCs w:val="30"/>
              </w:rPr>
              <w:br/>
              <w:t xml:space="preserve">　　(四)按规定交纳会费； </w:t>
            </w:r>
            <w:r>
              <w:rPr>
                <w:rFonts w:ascii="仿宋" w:eastAsia="仿宋" w:hAnsi="仿宋"/>
                <w:sz w:val="30"/>
                <w:szCs w:val="30"/>
              </w:rPr>
              <w:br/>
              <w:t xml:space="preserve">　　(五)向</w:t>
            </w:r>
            <w:r>
              <w:rPr>
                <w:rFonts w:ascii="仿宋" w:eastAsia="仿宋" w:hAnsi="仿宋" w:hint="eastAsia"/>
                <w:sz w:val="30"/>
                <w:szCs w:val="30"/>
              </w:rPr>
              <w:t>本会</w:t>
            </w:r>
            <w:r>
              <w:rPr>
                <w:rFonts w:ascii="仿宋" w:eastAsia="仿宋" w:hAnsi="仿宋"/>
                <w:sz w:val="30"/>
                <w:szCs w:val="30"/>
              </w:rPr>
              <w:t>反映情况，提供有关资料。</w:t>
            </w:r>
            <w:r>
              <w:rPr>
                <w:rFonts w:ascii="仿宋" w:eastAsia="仿宋" w:hAnsi="仿宋"/>
                <w:sz w:val="30"/>
                <w:szCs w:val="30"/>
              </w:rPr>
              <w:br/>
              <w:t xml:space="preserve">　　第十</w:t>
            </w:r>
            <w:r>
              <w:rPr>
                <w:rFonts w:ascii="仿宋" w:eastAsia="仿宋" w:hAnsi="仿宋" w:hint="eastAsia"/>
                <w:sz w:val="30"/>
                <w:szCs w:val="30"/>
              </w:rPr>
              <w:t>三</w:t>
            </w:r>
            <w:r>
              <w:rPr>
                <w:rFonts w:ascii="仿宋" w:eastAsia="仿宋" w:hAnsi="仿宋"/>
                <w:sz w:val="30"/>
                <w:szCs w:val="30"/>
              </w:rPr>
              <w:t>条 会员退会应书面通知</w:t>
            </w:r>
            <w:r>
              <w:rPr>
                <w:rFonts w:ascii="仿宋" w:eastAsia="仿宋" w:hAnsi="仿宋" w:hint="eastAsia"/>
                <w:sz w:val="30"/>
                <w:szCs w:val="30"/>
              </w:rPr>
              <w:t>本会</w:t>
            </w:r>
            <w:r>
              <w:rPr>
                <w:rFonts w:ascii="仿宋" w:eastAsia="仿宋" w:hAnsi="仿宋"/>
                <w:sz w:val="30"/>
                <w:szCs w:val="30"/>
              </w:rPr>
              <w:t>，并交回会员证。会员如果1年不交纳会费或不参加</w:t>
            </w:r>
            <w:r>
              <w:rPr>
                <w:rFonts w:ascii="仿宋" w:eastAsia="仿宋" w:hAnsi="仿宋" w:hint="eastAsia"/>
                <w:sz w:val="30"/>
                <w:szCs w:val="30"/>
              </w:rPr>
              <w:t>本会</w:t>
            </w:r>
            <w:r>
              <w:rPr>
                <w:rFonts w:ascii="仿宋" w:eastAsia="仿宋" w:hAnsi="仿宋"/>
                <w:sz w:val="30"/>
                <w:szCs w:val="30"/>
              </w:rPr>
              <w:t>活动的，视为自动退会。</w:t>
            </w:r>
          </w:p>
          <w:p w14:paraId="4E1ECD37"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r>
              <w:rPr>
                <w:rFonts w:ascii="仿宋" w:eastAsia="仿宋" w:hAnsi="仿宋"/>
                <w:sz w:val="30"/>
                <w:szCs w:val="30"/>
              </w:rPr>
              <w:t>第十</w:t>
            </w:r>
            <w:r>
              <w:rPr>
                <w:rFonts w:ascii="仿宋" w:eastAsia="仿宋" w:hAnsi="仿宋" w:hint="eastAsia"/>
                <w:sz w:val="30"/>
                <w:szCs w:val="30"/>
              </w:rPr>
              <w:t>四</w:t>
            </w:r>
            <w:r>
              <w:rPr>
                <w:rFonts w:ascii="仿宋" w:eastAsia="仿宋" w:hAnsi="仿宋"/>
                <w:sz w:val="30"/>
                <w:szCs w:val="30"/>
              </w:rPr>
              <w:t>条 会员如有严重违反本章程的行为，经理事会或常务理事会表决通过，予以除名。</w:t>
            </w:r>
          </w:p>
          <w:p w14:paraId="0EB38D87" w14:textId="77777777" w:rsidR="003146B7" w:rsidRDefault="003146B7" w:rsidP="001B4796">
            <w:pPr>
              <w:pStyle w:val="a3"/>
              <w:snapToGrid w:val="0"/>
              <w:spacing w:before="0" w:beforeAutospacing="0" w:after="0" w:afterAutospacing="0" w:line="360" w:lineRule="auto"/>
              <w:ind w:firstLineChars="200" w:firstLine="600"/>
              <w:jc w:val="center"/>
              <w:rPr>
                <w:rFonts w:ascii="仿宋" w:eastAsia="仿宋" w:hAnsi="仿宋"/>
                <w:sz w:val="30"/>
                <w:szCs w:val="30"/>
              </w:rPr>
            </w:pPr>
            <w:r>
              <w:rPr>
                <w:rFonts w:ascii="仿宋" w:eastAsia="仿宋" w:hAnsi="仿宋"/>
                <w:sz w:val="30"/>
                <w:szCs w:val="30"/>
              </w:rPr>
              <w:br/>
            </w:r>
            <w:r>
              <w:rPr>
                <w:rFonts w:ascii="仿宋" w:eastAsia="仿宋" w:hAnsi="仿宋"/>
                <w:b/>
                <w:bCs/>
                <w:sz w:val="32"/>
                <w:szCs w:val="32"/>
              </w:rPr>
              <w:t>第四章 组织机构和负责人产生、罢免</w:t>
            </w:r>
            <w:r>
              <w:rPr>
                <w:rFonts w:ascii="仿宋" w:eastAsia="仿宋" w:hAnsi="仿宋"/>
                <w:b/>
                <w:bCs/>
                <w:sz w:val="32"/>
                <w:szCs w:val="32"/>
              </w:rPr>
              <w:br/>
            </w:r>
          </w:p>
          <w:p w14:paraId="19491FA7"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t>第十</w:t>
            </w:r>
            <w:r>
              <w:rPr>
                <w:rFonts w:ascii="仿宋" w:eastAsia="仿宋" w:hAnsi="仿宋" w:hint="eastAsia"/>
                <w:sz w:val="30"/>
                <w:szCs w:val="30"/>
              </w:rPr>
              <w:t>五</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的最高权力机构是会员大会，会员大会的职权是：</w:t>
            </w:r>
            <w:r>
              <w:rPr>
                <w:rFonts w:ascii="仿宋" w:eastAsia="仿宋" w:hAnsi="仿宋"/>
                <w:sz w:val="30"/>
                <w:szCs w:val="30"/>
              </w:rPr>
              <w:br/>
              <w:t xml:space="preserve">　　(一)制定和修改章程；</w:t>
            </w:r>
            <w:r>
              <w:rPr>
                <w:rFonts w:ascii="仿宋" w:eastAsia="仿宋" w:hAnsi="仿宋"/>
                <w:sz w:val="30"/>
                <w:szCs w:val="30"/>
              </w:rPr>
              <w:br/>
              <w:t xml:space="preserve">　　(二)选举和罢免理事；</w:t>
            </w:r>
            <w:r>
              <w:rPr>
                <w:rFonts w:ascii="仿宋" w:eastAsia="仿宋" w:hAnsi="仿宋"/>
                <w:sz w:val="30"/>
                <w:szCs w:val="30"/>
              </w:rPr>
              <w:br/>
              <w:t xml:space="preserve">　　(三)审议理事会的工作报告和财务报告； </w:t>
            </w:r>
            <w:r>
              <w:rPr>
                <w:rFonts w:ascii="仿宋" w:eastAsia="仿宋" w:hAnsi="仿宋"/>
                <w:sz w:val="30"/>
                <w:szCs w:val="30"/>
              </w:rPr>
              <w:br/>
              <w:t xml:space="preserve">　　(四)决定终止事宜；</w:t>
            </w:r>
            <w:r>
              <w:rPr>
                <w:rFonts w:ascii="仿宋" w:eastAsia="仿宋" w:hAnsi="仿宋"/>
                <w:sz w:val="30"/>
                <w:szCs w:val="30"/>
              </w:rPr>
              <w:br/>
              <w:t xml:space="preserve">　　(</w:t>
            </w:r>
            <w:r>
              <w:rPr>
                <w:rFonts w:ascii="仿宋" w:eastAsia="仿宋" w:hAnsi="仿宋" w:hint="eastAsia"/>
                <w:sz w:val="30"/>
                <w:szCs w:val="30"/>
              </w:rPr>
              <w:t>五</w:t>
            </w:r>
            <w:r>
              <w:rPr>
                <w:rFonts w:ascii="仿宋" w:eastAsia="仿宋" w:hAnsi="仿宋"/>
                <w:sz w:val="30"/>
                <w:szCs w:val="30"/>
              </w:rPr>
              <w:t>)决定其他重大事宜。</w:t>
            </w:r>
            <w:r>
              <w:rPr>
                <w:rFonts w:ascii="仿宋" w:eastAsia="仿宋" w:hAnsi="仿宋"/>
                <w:sz w:val="30"/>
                <w:szCs w:val="30"/>
              </w:rPr>
              <w:br/>
              <w:t xml:space="preserve">　　第十</w:t>
            </w:r>
            <w:r>
              <w:rPr>
                <w:rFonts w:ascii="仿宋" w:eastAsia="仿宋" w:hAnsi="仿宋" w:hint="eastAsia"/>
                <w:sz w:val="30"/>
                <w:szCs w:val="30"/>
              </w:rPr>
              <w:t>六</w:t>
            </w:r>
            <w:r>
              <w:rPr>
                <w:rFonts w:ascii="仿宋" w:eastAsia="仿宋" w:hAnsi="仿宋"/>
                <w:sz w:val="30"/>
                <w:szCs w:val="30"/>
              </w:rPr>
              <w:t>条 会员大会须有2／3以上的会员出席方能召开，其决议须经到会会员半数以上表决通过方能生效。</w:t>
            </w:r>
            <w:r>
              <w:rPr>
                <w:rFonts w:ascii="仿宋" w:eastAsia="仿宋" w:hAnsi="仿宋"/>
                <w:sz w:val="30"/>
                <w:szCs w:val="30"/>
              </w:rPr>
              <w:br/>
              <w:t xml:space="preserve">　　第十</w:t>
            </w:r>
            <w:r>
              <w:rPr>
                <w:rFonts w:ascii="仿宋" w:eastAsia="仿宋" w:hAnsi="仿宋" w:hint="eastAsia"/>
                <w:sz w:val="30"/>
                <w:szCs w:val="30"/>
              </w:rPr>
              <w:t>七</w:t>
            </w:r>
            <w:r>
              <w:rPr>
                <w:rFonts w:ascii="仿宋" w:eastAsia="仿宋" w:hAnsi="仿宋"/>
                <w:sz w:val="30"/>
                <w:szCs w:val="30"/>
              </w:rPr>
              <w:t>条 会员大会每届</w:t>
            </w:r>
            <w:r>
              <w:rPr>
                <w:rFonts w:ascii="仿宋" w:eastAsia="仿宋" w:hAnsi="仿宋" w:hint="eastAsia"/>
                <w:sz w:val="30"/>
                <w:szCs w:val="30"/>
              </w:rPr>
              <w:t>5</w:t>
            </w:r>
            <w:r>
              <w:rPr>
                <w:rFonts w:ascii="仿宋" w:eastAsia="仿宋" w:hAnsi="仿宋"/>
                <w:sz w:val="30"/>
                <w:szCs w:val="30"/>
              </w:rPr>
              <w:t>年。因特殊情况需提前或延期换届的，须由理事会表决通过，报业务主管单位审查并经</w:t>
            </w:r>
            <w:r>
              <w:rPr>
                <w:rFonts w:ascii="仿宋" w:eastAsia="仿宋" w:hAnsi="仿宋" w:hint="eastAsia"/>
                <w:sz w:val="30"/>
                <w:szCs w:val="30"/>
              </w:rPr>
              <w:t>社会组织登记管理</w:t>
            </w:r>
            <w:r>
              <w:rPr>
                <w:rFonts w:ascii="仿宋" w:eastAsia="仿宋" w:hAnsi="仿宋"/>
                <w:sz w:val="30"/>
                <w:szCs w:val="30"/>
              </w:rPr>
              <w:t xml:space="preserve">机关批准同意。但延期换届最长不超过1年。 </w:t>
            </w:r>
            <w:r>
              <w:rPr>
                <w:rFonts w:ascii="仿宋" w:eastAsia="仿宋" w:hAnsi="仿宋"/>
                <w:sz w:val="30"/>
                <w:szCs w:val="30"/>
              </w:rPr>
              <w:br/>
              <w:t xml:space="preserve">　　第十八条 理事会是会员大会的执行机构，在闭会期间领导</w:t>
            </w:r>
            <w:r>
              <w:rPr>
                <w:rFonts w:ascii="仿宋" w:eastAsia="仿宋" w:hAnsi="仿宋" w:hint="eastAsia"/>
                <w:sz w:val="30"/>
                <w:szCs w:val="30"/>
              </w:rPr>
              <w:t>本会</w:t>
            </w:r>
            <w:r>
              <w:rPr>
                <w:rFonts w:ascii="仿宋" w:eastAsia="仿宋" w:hAnsi="仿宋"/>
                <w:sz w:val="30"/>
                <w:szCs w:val="30"/>
              </w:rPr>
              <w:t>开展日常工作，对会员大会负责。</w:t>
            </w:r>
            <w:r>
              <w:rPr>
                <w:rFonts w:ascii="仿宋" w:eastAsia="仿宋" w:hAnsi="仿宋"/>
                <w:sz w:val="30"/>
                <w:szCs w:val="30"/>
              </w:rPr>
              <w:br/>
              <w:t xml:space="preserve">　　第十</w:t>
            </w:r>
            <w:r>
              <w:rPr>
                <w:rFonts w:ascii="仿宋" w:eastAsia="仿宋" w:hAnsi="仿宋" w:hint="eastAsia"/>
                <w:sz w:val="30"/>
                <w:szCs w:val="30"/>
              </w:rPr>
              <w:t>九</w:t>
            </w:r>
            <w:r>
              <w:rPr>
                <w:rFonts w:ascii="仿宋" w:eastAsia="仿宋" w:hAnsi="仿宋"/>
                <w:sz w:val="30"/>
                <w:szCs w:val="30"/>
              </w:rPr>
              <w:t>条 理事会的职权是：</w:t>
            </w:r>
            <w:r>
              <w:rPr>
                <w:rFonts w:ascii="仿宋" w:eastAsia="仿宋" w:hAnsi="仿宋"/>
                <w:sz w:val="30"/>
                <w:szCs w:val="30"/>
              </w:rPr>
              <w:br/>
              <w:t xml:space="preserve">　　(一)执行会员大会的决议；</w:t>
            </w:r>
            <w:r>
              <w:rPr>
                <w:rFonts w:ascii="仿宋" w:eastAsia="仿宋" w:hAnsi="仿宋"/>
                <w:sz w:val="30"/>
                <w:szCs w:val="30"/>
              </w:rPr>
              <w:br/>
              <w:t xml:space="preserve">　　(二)选举和罢免会长、副会长、秘书长；</w:t>
            </w:r>
          </w:p>
          <w:p w14:paraId="25501892"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t xml:space="preserve">(三)筹备召开会员大会； </w:t>
            </w:r>
            <w:r>
              <w:rPr>
                <w:rFonts w:ascii="仿宋" w:eastAsia="仿宋" w:hAnsi="仿宋"/>
                <w:sz w:val="30"/>
                <w:szCs w:val="30"/>
              </w:rPr>
              <w:br/>
              <w:t xml:space="preserve">　　(四)向会员大会报告工作和财务状况；</w:t>
            </w:r>
            <w:r>
              <w:rPr>
                <w:rFonts w:ascii="仿宋" w:eastAsia="仿宋" w:hAnsi="仿宋"/>
                <w:sz w:val="30"/>
                <w:szCs w:val="30"/>
              </w:rPr>
              <w:br/>
              <w:t xml:space="preserve">　　(五)决定会员的吸收或除名；</w:t>
            </w:r>
            <w:r>
              <w:rPr>
                <w:rFonts w:ascii="仿宋" w:eastAsia="仿宋" w:hAnsi="仿宋"/>
                <w:sz w:val="30"/>
                <w:szCs w:val="30"/>
              </w:rPr>
              <w:br/>
              <w:t xml:space="preserve">　　</w:t>
            </w:r>
            <w:r>
              <w:rPr>
                <w:rFonts w:ascii="仿宋" w:eastAsia="仿宋" w:hAnsi="仿宋" w:hint="eastAsia"/>
                <w:sz w:val="30"/>
                <w:szCs w:val="30"/>
              </w:rPr>
              <w:t>(</w:t>
            </w:r>
            <w:r>
              <w:rPr>
                <w:rFonts w:ascii="仿宋" w:eastAsia="仿宋" w:hAnsi="仿宋"/>
                <w:sz w:val="30"/>
                <w:szCs w:val="30"/>
              </w:rPr>
              <w:t>六</w:t>
            </w:r>
            <w:r>
              <w:rPr>
                <w:rFonts w:ascii="仿宋" w:eastAsia="仿宋" w:hAnsi="仿宋" w:hint="eastAsia"/>
                <w:sz w:val="30"/>
                <w:szCs w:val="30"/>
              </w:rPr>
              <w:t>)</w:t>
            </w:r>
            <w:r>
              <w:rPr>
                <w:rFonts w:ascii="仿宋" w:eastAsia="仿宋" w:hAnsi="仿宋"/>
                <w:sz w:val="30"/>
                <w:szCs w:val="30"/>
              </w:rPr>
              <w:t>决定设立办事机构、分支机构、代表机构和实体机构；</w:t>
            </w:r>
          </w:p>
          <w:p w14:paraId="0CCB56C9"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七</w:t>
            </w:r>
            <w:r>
              <w:rPr>
                <w:rFonts w:ascii="仿宋" w:eastAsia="仿宋" w:hAnsi="仿宋" w:hint="eastAsia"/>
                <w:sz w:val="30"/>
                <w:szCs w:val="30"/>
              </w:rPr>
              <w:t>)</w:t>
            </w:r>
            <w:r>
              <w:rPr>
                <w:rFonts w:ascii="仿宋" w:eastAsia="仿宋" w:hAnsi="仿宋"/>
                <w:sz w:val="30"/>
                <w:szCs w:val="30"/>
              </w:rPr>
              <w:t>决定副秘书长、各机构主要负责人的聘任；</w:t>
            </w:r>
            <w:r>
              <w:rPr>
                <w:rFonts w:ascii="仿宋" w:eastAsia="仿宋" w:hAnsi="仿宋"/>
                <w:sz w:val="30"/>
                <w:szCs w:val="30"/>
              </w:rPr>
              <w:br/>
              <w:t xml:space="preserve">　　</w:t>
            </w:r>
            <w:r>
              <w:rPr>
                <w:rFonts w:ascii="仿宋" w:eastAsia="仿宋" w:hAnsi="仿宋" w:hint="eastAsia"/>
                <w:sz w:val="30"/>
                <w:szCs w:val="30"/>
              </w:rPr>
              <w:t>(</w:t>
            </w:r>
            <w:r>
              <w:rPr>
                <w:rFonts w:ascii="仿宋" w:eastAsia="仿宋" w:hAnsi="仿宋"/>
                <w:sz w:val="30"/>
                <w:szCs w:val="30"/>
              </w:rPr>
              <w:t>八</w:t>
            </w:r>
            <w:r>
              <w:rPr>
                <w:rFonts w:ascii="仿宋" w:eastAsia="仿宋" w:hAnsi="仿宋" w:hint="eastAsia"/>
                <w:sz w:val="30"/>
                <w:szCs w:val="30"/>
              </w:rPr>
              <w:t>)</w:t>
            </w:r>
            <w:r>
              <w:rPr>
                <w:rFonts w:ascii="仿宋" w:eastAsia="仿宋" w:hAnsi="仿宋"/>
                <w:sz w:val="30"/>
                <w:szCs w:val="30"/>
              </w:rPr>
              <w:t>领导</w:t>
            </w:r>
            <w:r>
              <w:rPr>
                <w:rFonts w:ascii="仿宋" w:eastAsia="仿宋" w:hAnsi="仿宋" w:hint="eastAsia"/>
                <w:sz w:val="30"/>
                <w:szCs w:val="30"/>
              </w:rPr>
              <w:t>本会</w:t>
            </w:r>
            <w:r>
              <w:rPr>
                <w:rFonts w:ascii="仿宋" w:eastAsia="仿宋" w:hAnsi="仿宋"/>
                <w:sz w:val="30"/>
                <w:szCs w:val="30"/>
              </w:rPr>
              <w:t>各机构开展工作；</w:t>
            </w:r>
            <w:r>
              <w:rPr>
                <w:rFonts w:ascii="仿宋" w:eastAsia="仿宋" w:hAnsi="仿宋"/>
                <w:sz w:val="30"/>
                <w:szCs w:val="30"/>
              </w:rPr>
              <w:br/>
              <w:t xml:space="preserve">　　</w:t>
            </w:r>
            <w:r>
              <w:rPr>
                <w:rFonts w:ascii="仿宋" w:eastAsia="仿宋" w:hAnsi="仿宋" w:hint="eastAsia"/>
                <w:sz w:val="30"/>
                <w:szCs w:val="30"/>
              </w:rPr>
              <w:t>(</w:t>
            </w:r>
            <w:r>
              <w:rPr>
                <w:rFonts w:ascii="仿宋" w:eastAsia="仿宋" w:hAnsi="仿宋"/>
                <w:sz w:val="30"/>
                <w:szCs w:val="30"/>
              </w:rPr>
              <w:t>九</w:t>
            </w:r>
            <w:r>
              <w:rPr>
                <w:rFonts w:ascii="仿宋" w:eastAsia="仿宋" w:hAnsi="仿宋" w:hint="eastAsia"/>
                <w:sz w:val="30"/>
                <w:szCs w:val="30"/>
              </w:rPr>
              <w:t>)</w:t>
            </w:r>
            <w:r>
              <w:rPr>
                <w:rFonts w:ascii="仿宋" w:eastAsia="仿宋" w:hAnsi="仿宋"/>
                <w:sz w:val="30"/>
                <w:szCs w:val="30"/>
              </w:rPr>
              <w:t>制定内部管理制度；</w:t>
            </w:r>
            <w:r>
              <w:rPr>
                <w:rFonts w:ascii="仿宋" w:eastAsia="仿宋" w:hAnsi="仿宋"/>
                <w:sz w:val="30"/>
                <w:szCs w:val="30"/>
              </w:rPr>
              <w:br/>
              <w:t xml:space="preserve">　　</w:t>
            </w:r>
            <w:r>
              <w:rPr>
                <w:rFonts w:ascii="仿宋" w:eastAsia="仿宋" w:hAnsi="仿宋" w:hint="eastAsia"/>
                <w:sz w:val="30"/>
                <w:szCs w:val="30"/>
              </w:rPr>
              <w:t>(十)</w:t>
            </w:r>
            <w:r>
              <w:rPr>
                <w:rFonts w:ascii="仿宋" w:eastAsia="仿宋" w:hAnsi="仿宋"/>
                <w:sz w:val="30"/>
                <w:szCs w:val="30"/>
              </w:rPr>
              <w:t>决定其他重大事项。</w:t>
            </w:r>
            <w:r>
              <w:rPr>
                <w:rFonts w:ascii="仿宋" w:eastAsia="仿宋" w:hAnsi="仿宋"/>
                <w:sz w:val="30"/>
                <w:szCs w:val="30"/>
              </w:rPr>
              <w:br/>
              <w:t xml:space="preserve">　　第</w:t>
            </w:r>
            <w:r>
              <w:rPr>
                <w:rFonts w:ascii="仿宋" w:eastAsia="仿宋" w:hAnsi="仿宋" w:hint="eastAsia"/>
                <w:sz w:val="30"/>
                <w:szCs w:val="30"/>
              </w:rPr>
              <w:t>二</w:t>
            </w:r>
            <w:r>
              <w:rPr>
                <w:rFonts w:ascii="仿宋" w:eastAsia="仿宋" w:hAnsi="仿宋"/>
                <w:sz w:val="30"/>
                <w:szCs w:val="30"/>
              </w:rPr>
              <w:t>十条　理事会须有2／3以上理事出席方能召开，其决议须经到会理事2／3以上表决通过方能生效。</w:t>
            </w:r>
            <w:r>
              <w:rPr>
                <w:rFonts w:ascii="仿宋" w:eastAsia="仿宋" w:hAnsi="仿宋"/>
                <w:sz w:val="30"/>
                <w:szCs w:val="30"/>
              </w:rPr>
              <w:br/>
              <w:t xml:space="preserve">　　第二十</w:t>
            </w:r>
            <w:r>
              <w:rPr>
                <w:rFonts w:ascii="仿宋" w:eastAsia="仿宋" w:hAnsi="仿宋" w:hint="eastAsia"/>
                <w:sz w:val="30"/>
                <w:szCs w:val="30"/>
              </w:rPr>
              <w:t>一</w:t>
            </w:r>
            <w:r>
              <w:rPr>
                <w:rFonts w:ascii="仿宋" w:eastAsia="仿宋" w:hAnsi="仿宋"/>
                <w:sz w:val="30"/>
                <w:szCs w:val="30"/>
              </w:rPr>
              <w:t>条　理事会每年至少召开一次会议</w:t>
            </w:r>
            <w:r>
              <w:rPr>
                <w:rFonts w:ascii="仿宋" w:eastAsia="仿宋" w:hAnsi="仿宋" w:hint="eastAsia"/>
                <w:sz w:val="30"/>
                <w:szCs w:val="30"/>
              </w:rPr>
              <w:t>，</w:t>
            </w:r>
            <w:r>
              <w:rPr>
                <w:rFonts w:ascii="仿宋" w:eastAsia="仿宋" w:hAnsi="仿宋"/>
                <w:sz w:val="30"/>
                <w:szCs w:val="30"/>
              </w:rPr>
              <w:t>情况特殊的也可采用通讯形式召开。</w:t>
            </w:r>
            <w:r>
              <w:rPr>
                <w:rFonts w:ascii="仿宋" w:eastAsia="仿宋" w:hAnsi="仿宋"/>
                <w:sz w:val="30"/>
                <w:szCs w:val="30"/>
              </w:rPr>
              <w:br/>
              <w:t xml:space="preserve">　　第二十</w:t>
            </w:r>
            <w:r>
              <w:rPr>
                <w:rFonts w:ascii="仿宋" w:eastAsia="仿宋" w:hAnsi="仿宋" w:hint="eastAsia"/>
                <w:sz w:val="30"/>
                <w:szCs w:val="30"/>
              </w:rPr>
              <w:t>二</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设立常务理事会。常务理事会由理事会选举产生，在理事会闭会期间行使第十</w:t>
            </w:r>
            <w:r>
              <w:rPr>
                <w:rFonts w:ascii="仿宋" w:eastAsia="仿宋" w:hAnsi="仿宋" w:hint="eastAsia"/>
                <w:sz w:val="30"/>
                <w:szCs w:val="30"/>
              </w:rPr>
              <w:t>九</w:t>
            </w:r>
            <w:r>
              <w:rPr>
                <w:rFonts w:ascii="仿宋" w:eastAsia="仿宋" w:hAnsi="仿宋"/>
                <w:sz w:val="30"/>
                <w:szCs w:val="30"/>
              </w:rPr>
              <w:t>条第一、三、五、六、七、八、九项的职权，对理事会负责(常务理事人数不超过理事人数的1／3)。</w:t>
            </w:r>
            <w:r>
              <w:rPr>
                <w:rFonts w:ascii="仿宋" w:eastAsia="仿宋" w:hAnsi="仿宋"/>
                <w:sz w:val="30"/>
                <w:szCs w:val="30"/>
              </w:rPr>
              <w:br/>
              <w:t xml:space="preserve">　　第二十三条 常务理事会须有2／3以上常务理事出席方能召开，其决议须经到会常务理事2／3以上表决通过方能生效。</w:t>
            </w:r>
            <w:r>
              <w:rPr>
                <w:rFonts w:ascii="仿宋" w:eastAsia="仿宋" w:hAnsi="仿宋"/>
                <w:sz w:val="30"/>
                <w:szCs w:val="30"/>
              </w:rPr>
              <w:br/>
              <w:t xml:space="preserve">　　第二十四条 常务理事会至少半年召开一次会议</w:t>
            </w:r>
            <w:r>
              <w:rPr>
                <w:rFonts w:ascii="仿宋" w:eastAsia="仿宋" w:hAnsi="仿宋" w:hint="eastAsia"/>
                <w:sz w:val="30"/>
                <w:szCs w:val="30"/>
              </w:rPr>
              <w:t>，</w:t>
            </w:r>
            <w:r>
              <w:rPr>
                <w:rFonts w:ascii="仿宋" w:eastAsia="仿宋" w:hAnsi="仿宋"/>
                <w:sz w:val="30"/>
                <w:szCs w:val="30"/>
              </w:rPr>
              <w:t xml:space="preserve">情况特殊的也可采用通讯形式召开。 </w:t>
            </w:r>
            <w:r>
              <w:rPr>
                <w:rFonts w:ascii="仿宋" w:eastAsia="仿宋" w:hAnsi="仿宋"/>
                <w:sz w:val="30"/>
                <w:szCs w:val="30"/>
              </w:rPr>
              <w:br/>
              <w:t xml:space="preserve">　　第二十</w:t>
            </w:r>
            <w:r>
              <w:rPr>
                <w:rFonts w:ascii="仿宋" w:eastAsia="仿宋" w:hAnsi="仿宋" w:hint="eastAsia"/>
                <w:sz w:val="30"/>
                <w:szCs w:val="30"/>
              </w:rPr>
              <w:t>五</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的会长、副会长、秘书长必须具备下列条件：</w:t>
            </w:r>
            <w:r>
              <w:rPr>
                <w:rFonts w:ascii="仿宋" w:eastAsia="仿宋" w:hAnsi="仿宋"/>
                <w:sz w:val="30"/>
                <w:szCs w:val="30"/>
              </w:rPr>
              <w:br/>
              <w:t xml:space="preserve">　　(一)坚持党的路线、方针、政策、政治素质好； </w:t>
            </w:r>
            <w:r>
              <w:rPr>
                <w:rFonts w:ascii="仿宋" w:eastAsia="仿宋" w:hAnsi="仿宋"/>
                <w:sz w:val="30"/>
                <w:szCs w:val="30"/>
              </w:rPr>
              <w:br/>
              <w:t xml:space="preserve">　　(二)在</w:t>
            </w:r>
            <w:r>
              <w:rPr>
                <w:rFonts w:ascii="仿宋" w:eastAsia="仿宋" w:hAnsi="仿宋" w:hint="eastAsia"/>
                <w:sz w:val="30"/>
                <w:szCs w:val="30"/>
              </w:rPr>
              <w:t>本会</w:t>
            </w:r>
            <w:r>
              <w:rPr>
                <w:rFonts w:ascii="仿宋" w:eastAsia="仿宋" w:hAnsi="仿宋"/>
                <w:sz w:val="30"/>
                <w:szCs w:val="30"/>
              </w:rPr>
              <w:t>业务领域内有较大影响；</w:t>
            </w:r>
            <w:r>
              <w:rPr>
                <w:rFonts w:ascii="仿宋" w:eastAsia="仿宋" w:hAnsi="仿宋"/>
                <w:sz w:val="30"/>
                <w:szCs w:val="30"/>
              </w:rPr>
              <w:br/>
              <w:t xml:space="preserve">　　(三)会长、副会长、秘书长最高任职年龄不超过70周岁，秘书长为专职；</w:t>
            </w:r>
            <w:r>
              <w:rPr>
                <w:rFonts w:ascii="仿宋" w:eastAsia="仿宋" w:hAnsi="仿宋"/>
                <w:sz w:val="30"/>
                <w:szCs w:val="30"/>
              </w:rPr>
              <w:br/>
              <w:t xml:space="preserve">　　(四)身体健康，能坚持正常工作；</w:t>
            </w:r>
            <w:r>
              <w:rPr>
                <w:rFonts w:ascii="仿宋" w:eastAsia="仿宋" w:hAnsi="仿宋"/>
                <w:sz w:val="30"/>
                <w:szCs w:val="30"/>
              </w:rPr>
              <w:br/>
              <w:t xml:space="preserve">　　(五)未受过剥夺政治权利的刑事处罚的；</w:t>
            </w:r>
            <w:r>
              <w:rPr>
                <w:rFonts w:ascii="仿宋" w:eastAsia="仿宋" w:hAnsi="仿宋"/>
                <w:sz w:val="30"/>
                <w:szCs w:val="30"/>
              </w:rPr>
              <w:br/>
              <w:t xml:space="preserve">　　(六)具有完全民事行为能力。</w:t>
            </w:r>
          </w:p>
          <w:p w14:paraId="6FCD03E8"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t xml:space="preserve">第二十六条 </w:t>
            </w:r>
            <w:r>
              <w:rPr>
                <w:rFonts w:ascii="仿宋" w:eastAsia="仿宋" w:hAnsi="仿宋" w:hint="eastAsia"/>
                <w:sz w:val="30"/>
                <w:szCs w:val="30"/>
              </w:rPr>
              <w:t>本会</w:t>
            </w:r>
            <w:r>
              <w:rPr>
                <w:rFonts w:ascii="仿宋" w:eastAsia="仿宋" w:hAnsi="仿宋"/>
                <w:sz w:val="30"/>
                <w:szCs w:val="30"/>
              </w:rPr>
              <w:t>会长、副会长、秘书长如超过最高任职年龄的，须经理事会表决通过，报业务主管单位审查并</w:t>
            </w:r>
            <w:r>
              <w:rPr>
                <w:rFonts w:ascii="仿宋" w:eastAsia="仿宋" w:hAnsi="仿宋" w:hint="eastAsia"/>
                <w:sz w:val="30"/>
                <w:szCs w:val="30"/>
              </w:rPr>
              <w:t>经社会组织登记管理</w:t>
            </w:r>
            <w:r>
              <w:rPr>
                <w:rFonts w:ascii="仿宋" w:eastAsia="仿宋" w:hAnsi="仿宋"/>
                <w:sz w:val="30"/>
                <w:szCs w:val="30"/>
              </w:rPr>
              <w:t>机关批准同意后，方可任职。</w:t>
            </w:r>
            <w:r>
              <w:rPr>
                <w:rFonts w:ascii="仿宋" w:eastAsia="仿宋" w:hAnsi="仿宋"/>
                <w:sz w:val="30"/>
                <w:szCs w:val="30"/>
              </w:rPr>
              <w:br/>
              <w:t xml:space="preserve">　　第二十</w:t>
            </w:r>
            <w:r>
              <w:rPr>
                <w:rFonts w:ascii="仿宋" w:eastAsia="仿宋" w:hAnsi="仿宋" w:hint="eastAsia"/>
                <w:sz w:val="30"/>
                <w:szCs w:val="30"/>
              </w:rPr>
              <w:t>七</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会长、副会长、秘书长任期</w:t>
            </w:r>
            <w:r>
              <w:rPr>
                <w:rFonts w:ascii="仿宋" w:eastAsia="仿宋" w:hAnsi="仿宋" w:hint="eastAsia"/>
                <w:sz w:val="30"/>
                <w:szCs w:val="30"/>
              </w:rPr>
              <w:t>5</w:t>
            </w:r>
            <w:r>
              <w:rPr>
                <w:rFonts w:ascii="仿宋" w:eastAsia="仿宋" w:hAnsi="仿宋"/>
                <w:sz w:val="30"/>
                <w:szCs w:val="30"/>
              </w:rPr>
              <w:t>年。会长、副会长、秘书长任期最长不得超过两届</w:t>
            </w:r>
            <w:r>
              <w:rPr>
                <w:rFonts w:ascii="仿宋" w:eastAsia="仿宋" w:hAnsi="仿宋" w:hint="eastAsia"/>
                <w:sz w:val="30"/>
                <w:szCs w:val="30"/>
              </w:rPr>
              <w:t>，</w:t>
            </w:r>
            <w:r>
              <w:rPr>
                <w:rFonts w:ascii="仿宋" w:eastAsia="仿宋" w:hAnsi="仿宋"/>
                <w:sz w:val="30"/>
                <w:szCs w:val="30"/>
              </w:rPr>
              <w:t>因特殊情况需延长任期的，须经会员大会2／3以上会员表决通过，报业务主管单位审查并经</w:t>
            </w:r>
            <w:r>
              <w:rPr>
                <w:rFonts w:ascii="仿宋" w:eastAsia="仿宋" w:hAnsi="仿宋" w:hint="eastAsia"/>
                <w:sz w:val="30"/>
                <w:szCs w:val="30"/>
              </w:rPr>
              <w:t>社会组织登记管理</w:t>
            </w:r>
            <w:r>
              <w:rPr>
                <w:rFonts w:ascii="仿宋" w:eastAsia="仿宋" w:hAnsi="仿宋"/>
                <w:sz w:val="30"/>
                <w:szCs w:val="30"/>
              </w:rPr>
              <w:t>机关批准同意后方可任职。</w:t>
            </w:r>
          </w:p>
          <w:p w14:paraId="271BBF8A"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t>第二十</w:t>
            </w:r>
            <w:r>
              <w:rPr>
                <w:rFonts w:ascii="仿宋" w:eastAsia="仿宋" w:hAnsi="仿宋" w:hint="eastAsia"/>
                <w:sz w:val="30"/>
                <w:szCs w:val="30"/>
              </w:rPr>
              <w:t>八</w:t>
            </w:r>
            <w:r>
              <w:rPr>
                <w:rFonts w:ascii="仿宋" w:eastAsia="仿宋" w:hAnsi="仿宋"/>
                <w:sz w:val="30"/>
                <w:szCs w:val="30"/>
              </w:rPr>
              <w:t xml:space="preserve">条 </w:t>
            </w:r>
            <w:r>
              <w:rPr>
                <w:rFonts w:ascii="仿宋" w:eastAsia="仿宋" w:hAnsi="仿宋" w:hint="eastAsia"/>
                <w:sz w:val="30"/>
                <w:szCs w:val="30"/>
              </w:rPr>
              <w:t>本会秘书</w:t>
            </w:r>
            <w:r>
              <w:rPr>
                <w:rFonts w:ascii="仿宋" w:eastAsia="仿宋" w:hAnsi="仿宋"/>
                <w:sz w:val="30"/>
                <w:szCs w:val="30"/>
              </w:rPr>
              <w:t>长为</w:t>
            </w:r>
            <w:r>
              <w:rPr>
                <w:rFonts w:ascii="仿宋" w:eastAsia="仿宋" w:hAnsi="仿宋" w:hint="eastAsia"/>
                <w:sz w:val="30"/>
                <w:szCs w:val="30"/>
              </w:rPr>
              <w:t>本会</w:t>
            </w:r>
            <w:r>
              <w:rPr>
                <w:rFonts w:ascii="仿宋" w:eastAsia="仿宋" w:hAnsi="仿宋"/>
                <w:sz w:val="30"/>
                <w:szCs w:val="30"/>
              </w:rPr>
              <w:t>法定代表人。</w:t>
            </w:r>
          </w:p>
          <w:p w14:paraId="6E8FC61B"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本会</w:t>
            </w:r>
            <w:r>
              <w:rPr>
                <w:rFonts w:ascii="仿宋" w:eastAsia="仿宋" w:hAnsi="仿宋"/>
                <w:sz w:val="30"/>
                <w:szCs w:val="30"/>
              </w:rPr>
              <w:t>法定代表人不兼任其他团体的法定代表人。</w:t>
            </w:r>
            <w:r>
              <w:rPr>
                <w:rFonts w:ascii="仿宋" w:eastAsia="仿宋" w:hAnsi="仿宋"/>
                <w:sz w:val="30"/>
                <w:szCs w:val="30"/>
              </w:rPr>
              <w:br/>
              <w:t xml:space="preserve">　　第二十</w:t>
            </w:r>
            <w:r>
              <w:rPr>
                <w:rFonts w:ascii="仿宋" w:eastAsia="仿宋" w:hAnsi="仿宋" w:hint="eastAsia"/>
                <w:sz w:val="30"/>
                <w:szCs w:val="30"/>
              </w:rPr>
              <w:t>九</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会长行使下列职权：</w:t>
            </w:r>
            <w:r>
              <w:rPr>
                <w:rFonts w:ascii="仿宋" w:eastAsia="仿宋" w:hAnsi="仿宋"/>
                <w:sz w:val="30"/>
                <w:szCs w:val="30"/>
              </w:rPr>
              <w:br/>
              <w:t xml:space="preserve">　　(一)召集和主持理事会(或常务理事会)；</w:t>
            </w:r>
            <w:r>
              <w:rPr>
                <w:rFonts w:ascii="仿宋" w:eastAsia="仿宋" w:hAnsi="仿宋"/>
                <w:sz w:val="30"/>
                <w:szCs w:val="30"/>
              </w:rPr>
              <w:br/>
              <w:t xml:space="preserve">　　(二)检查会员大会、理事会(或常务理事会)决议的落实情况；</w:t>
            </w:r>
            <w:r>
              <w:rPr>
                <w:rFonts w:ascii="仿宋" w:eastAsia="仿宋" w:hAnsi="仿宋"/>
                <w:sz w:val="30"/>
                <w:szCs w:val="30"/>
              </w:rPr>
              <w:br/>
              <w:t xml:space="preserve">　　(三)代表</w:t>
            </w:r>
            <w:r>
              <w:rPr>
                <w:rFonts w:ascii="仿宋" w:eastAsia="仿宋" w:hAnsi="仿宋" w:hint="eastAsia"/>
                <w:sz w:val="30"/>
                <w:szCs w:val="30"/>
              </w:rPr>
              <w:t>本会</w:t>
            </w:r>
            <w:r>
              <w:rPr>
                <w:rFonts w:ascii="仿宋" w:eastAsia="仿宋" w:hAnsi="仿宋"/>
                <w:sz w:val="30"/>
                <w:szCs w:val="30"/>
              </w:rPr>
              <w:t>签署有关重要文件。</w:t>
            </w:r>
            <w:r>
              <w:rPr>
                <w:rFonts w:ascii="仿宋" w:eastAsia="仿宋" w:hAnsi="仿宋"/>
                <w:sz w:val="30"/>
                <w:szCs w:val="30"/>
              </w:rPr>
              <w:br/>
              <w:t xml:space="preserve">　　第</w:t>
            </w:r>
            <w:r>
              <w:rPr>
                <w:rFonts w:ascii="仿宋" w:eastAsia="仿宋" w:hAnsi="仿宋" w:hint="eastAsia"/>
                <w:sz w:val="30"/>
                <w:szCs w:val="30"/>
              </w:rPr>
              <w:t>三十</w:t>
            </w:r>
            <w:r>
              <w:rPr>
                <w:rFonts w:ascii="仿宋" w:eastAsia="仿宋" w:hAnsi="仿宋"/>
                <w:sz w:val="30"/>
                <w:szCs w:val="30"/>
              </w:rPr>
              <w:t>条</w:t>
            </w:r>
            <w:r>
              <w:rPr>
                <w:rFonts w:ascii="仿宋" w:eastAsia="仿宋" w:hAnsi="仿宋" w:hint="eastAsia"/>
                <w:sz w:val="30"/>
                <w:szCs w:val="30"/>
              </w:rPr>
              <w:t xml:space="preserve"> 本会</w:t>
            </w:r>
            <w:r>
              <w:rPr>
                <w:rFonts w:ascii="仿宋" w:eastAsia="仿宋" w:hAnsi="仿宋"/>
                <w:sz w:val="30"/>
                <w:szCs w:val="30"/>
              </w:rPr>
              <w:t>秘书长行使下列职权：</w:t>
            </w:r>
            <w:r>
              <w:rPr>
                <w:rFonts w:ascii="仿宋" w:eastAsia="仿宋" w:hAnsi="仿宋"/>
                <w:sz w:val="30"/>
                <w:szCs w:val="30"/>
              </w:rPr>
              <w:br/>
              <w:t xml:space="preserve">　　(一)主持办事机构开展日常工作，组织实施年度工作计划；</w:t>
            </w:r>
          </w:p>
          <w:p w14:paraId="1CAFE3C2"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t xml:space="preserve">(二)协调各分支机构、代表机构、实体机构开展工作； </w:t>
            </w:r>
            <w:r>
              <w:rPr>
                <w:rFonts w:ascii="仿宋" w:eastAsia="仿宋" w:hAnsi="仿宋"/>
                <w:sz w:val="30"/>
                <w:szCs w:val="30"/>
              </w:rPr>
              <w:br/>
              <w:t xml:space="preserve">　　(三)提名副秘书长以及各办事机构、分支机构、代表机构和实体机构主要负责人，交理事会或常务理事会决定；</w:t>
            </w:r>
            <w:r>
              <w:rPr>
                <w:rFonts w:ascii="仿宋" w:eastAsia="仿宋" w:hAnsi="仿宋"/>
                <w:sz w:val="30"/>
                <w:szCs w:val="30"/>
              </w:rPr>
              <w:br/>
              <w:t xml:space="preserve">　　(四)决定办事机构、代表机构、实体机构专职工作人员的聘用；</w:t>
            </w:r>
            <w:r>
              <w:rPr>
                <w:rFonts w:ascii="仿宋" w:eastAsia="仿宋" w:hAnsi="仿宋"/>
                <w:sz w:val="30"/>
                <w:szCs w:val="30"/>
              </w:rPr>
              <w:br/>
              <w:t xml:space="preserve">　　(</w:t>
            </w:r>
            <w:r>
              <w:rPr>
                <w:rFonts w:ascii="仿宋" w:eastAsia="仿宋" w:hAnsi="仿宋" w:hint="eastAsia"/>
                <w:sz w:val="30"/>
                <w:szCs w:val="30"/>
              </w:rPr>
              <w:t>五</w:t>
            </w:r>
            <w:r>
              <w:rPr>
                <w:rFonts w:ascii="仿宋" w:eastAsia="仿宋" w:hAnsi="仿宋"/>
                <w:sz w:val="30"/>
                <w:szCs w:val="30"/>
              </w:rPr>
              <w:t>)处理其他日常事务。</w:t>
            </w:r>
          </w:p>
          <w:p w14:paraId="22C15D53" w14:textId="77777777" w:rsidR="003146B7" w:rsidRDefault="003146B7" w:rsidP="001B4796">
            <w:pPr>
              <w:pStyle w:val="a3"/>
              <w:snapToGrid w:val="0"/>
              <w:spacing w:before="0" w:beforeAutospacing="0" w:after="0" w:afterAutospacing="0" w:line="360" w:lineRule="auto"/>
              <w:ind w:firstLineChars="200" w:firstLine="600"/>
              <w:jc w:val="center"/>
              <w:rPr>
                <w:rFonts w:ascii="仿宋" w:eastAsia="仿宋" w:hAnsi="仿宋"/>
                <w:sz w:val="30"/>
                <w:szCs w:val="30"/>
              </w:rPr>
            </w:pPr>
            <w:r>
              <w:rPr>
                <w:rFonts w:ascii="仿宋" w:eastAsia="仿宋" w:hAnsi="仿宋"/>
                <w:sz w:val="30"/>
                <w:szCs w:val="30"/>
              </w:rPr>
              <w:br/>
            </w:r>
            <w:r>
              <w:rPr>
                <w:rFonts w:ascii="仿宋" w:eastAsia="仿宋" w:hAnsi="仿宋"/>
                <w:b/>
                <w:bCs/>
                <w:sz w:val="32"/>
                <w:szCs w:val="32"/>
              </w:rPr>
              <w:t xml:space="preserve">第五章 </w:t>
            </w:r>
            <w:r>
              <w:rPr>
                <w:rFonts w:ascii="仿宋" w:eastAsia="仿宋" w:hAnsi="仿宋" w:hint="eastAsia"/>
                <w:b/>
                <w:bCs/>
                <w:sz w:val="32"/>
                <w:szCs w:val="32"/>
              </w:rPr>
              <w:t>党建工作</w:t>
            </w:r>
          </w:p>
          <w:p w14:paraId="6F25F671"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p>
          <w:p w14:paraId="1E6C3D39"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 xml:space="preserve"> 第三十一条 本会支持设立党组织，书记、副书记、委员职数，按上级党组织批复设置，并按照有关规定选举产生。本会党组织换届选举时，应先征求上级党组织对主要负责人审核意见；变更、撤并或注销时，党组织应及时向上级党组织报告，并做好党员组织关系转移等相关工作。</w:t>
            </w:r>
            <w:r>
              <w:rPr>
                <w:rFonts w:ascii="仿宋" w:eastAsia="仿宋" w:hAnsi="仿宋"/>
                <w:sz w:val="30"/>
                <w:szCs w:val="30"/>
              </w:rPr>
              <w:t>  </w:t>
            </w:r>
          </w:p>
          <w:p w14:paraId="39756409"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 xml:space="preserve"> 第三十二条 本会优先推荐社会组织党员负责人担任党组织书记，实行“双向进入、交叉任职”领导体制，符合条件的党组织班子成员可以通过法定程序进入本会管理层。本会支持党组织参与重大事项决策，对重要业务活动提出意见建议。</w:t>
            </w:r>
            <w:r>
              <w:rPr>
                <w:rFonts w:ascii="仿宋" w:eastAsia="仿宋" w:hAnsi="仿宋"/>
                <w:sz w:val="30"/>
                <w:szCs w:val="30"/>
              </w:rPr>
              <w:t> </w:t>
            </w:r>
          </w:p>
          <w:p w14:paraId="678B8D2D"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 xml:space="preserve"> 第三十三条 本会党组织应履行下列职责：</w:t>
            </w:r>
          </w:p>
          <w:p w14:paraId="6FB3E45E"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(一)保证政治方向。宣传和执行党的路线方针政策，宣传和执行党中央、上级党组织和本组织的决议, 组织党员群众认真学习中国特色社会主义理论体系, 以习近平新时代中国特色社会主义思想为指导, 教育引导党员群众遵守国家法律法规, 引导监督本会依法执业、诚信从业。</w:t>
            </w:r>
            <w:r>
              <w:rPr>
                <w:rFonts w:ascii="仿宋" w:eastAsia="仿宋" w:hAnsi="仿宋" w:hint="eastAsia"/>
                <w:sz w:val="30"/>
                <w:szCs w:val="30"/>
              </w:rPr>
              <w:br/>
              <w:t xml:space="preserve">    (二)团结凝聚群众。做好思想政治工作</w:t>
            </w:r>
            <w:r>
              <w:rPr>
                <w:rFonts w:ascii="仿宋" w:eastAsia="仿宋" w:hAnsi="仿宋"/>
                <w:sz w:val="30"/>
                <w:szCs w:val="30"/>
              </w:rPr>
              <w:t xml:space="preserve">, </w:t>
            </w:r>
            <w:r>
              <w:rPr>
                <w:rFonts w:ascii="仿宋" w:eastAsia="仿宋" w:hAnsi="仿宋" w:hint="eastAsia"/>
                <w:sz w:val="30"/>
                <w:szCs w:val="30"/>
              </w:rPr>
              <w:t>教育引导党员群众增强政治认同</w:t>
            </w:r>
            <w:r>
              <w:rPr>
                <w:rFonts w:ascii="仿宋" w:eastAsia="仿宋" w:hAnsi="仿宋"/>
                <w:sz w:val="30"/>
                <w:szCs w:val="30"/>
              </w:rPr>
              <w:t xml:space="preserve">, </w:t>
            </w:r>
            <w:r>
              <w:rPr>
                <w:rFonts w:ascii="仿宋" w:eastAsia="仿宋" w:hAnsi="仿宋" w:hint="eastAsia"/>
                <w:sz w:val="30"/>
                <w:szCs w:val="30"/>
              </w:rPr>
              <w:t>关心和维护职工群众的正当权利和利益</w:t>
            </w:r>
            <w:r>
              <w:rPr>
                <w:rFonts w:ascii="仿宋" w:eastAsia="仿宋" w:hAnsi="仿宋"/>
                <w:sz w:val="30"/>
                <w:szCs w:val="30"/>
              </w:rPr>
              <w:t xml:space="preserve">, </w:t>
            </w:r>
            <w:r>
              <w:rPr>
                <w:rFonts w:ascii="仿宋" w:eastAsia="仿宋" w:hAnsi="仿宋" w:hint="eastAsia"/>
                <w:sz w:val="30"/>
                <w:szCs w:val="30"/>
              </w:rPr>
              <w:t>汇聚推进改革发展的正能量。</w:t>
            </w:r>
            <w:r>
              <w:rPr>
                <w:rFonts w:ascii="仿宋" w:eastAsia="仿宋" w:hAnsi="仿宋"/>
                <w:sz w:val="30"/>
                <w:szCs w:val="30"/>
              </w:rPr>
              <w:br/>
              <w:t xml:space="preserve">    </w:t>
            </w:r>
            <w:r>
              <w:rPr>
                <w:rFonts w:ascii="仿宋" w:eastAsia="仿宋" w:hAnsi="仿宋" w:hint="eastAsia"/>
                <w:sz w:val="30"/>
                <w:szCs w:val="30"/>
              </w:rPr>
              <w:t>(三)推动事业发展。激发本会从业人员工作热情和主人翁意识, 帮助本会健全章程和各项管理制度, 参与重大问题决策, 引导和支持本会有序参与社会治理、提供公共服务、承担社会责任。</w:t>
            </w:r>
            <w:r>
              <w:rPr>
                <w:rFonts w:ascii="仿宋" w:eastAsia="仿宋" w:hAnsi="仿宋" w:hint="eastAsia"/>
                <w:sz w:val="30"/>
                <w:szCs w:val="30"/>
              </w:rPr>
              <w:br/>
              <w:t xml:space="preserve">    (四)建设先进文化。坚持用社会主义核心价值观引领本会文化建设, 组织丰富多彩的文化活动, 营造积极向上的文化氛围, 教育党员群众自觉抵制不良倾向, 坚决同各种违法犯罪行为作斗争。</w:t>
            </w:r>
            <w:r>
              <w:rPr>
                <w:rFonts w:ascii="仿宋" w:eastAsia="仿宋" w:hAnsi="仿宋" w:hint="eastAsia"/>
                <w:sz w:val="30"/>
                <w:szCs w:val="30"/>
              </w:rPr>
              <w:br/>
              <w:t xml:space="preserve">    (五)服务人才成长。关心关爱人才, 主动帮助引导，不断提高本会从业人员的思想和业务素质, 支持和保障各类人才干事创业。</w:t>
            </w:r>
            <w:r>
              <w:rPr>
                <w:rFonts w:ascii="仿宋" w:eastAsia="仿宋" w:hAnsi="仿宋" w:hint="eastAsia"/>
                <w:sz w:val="30"/>
                <w:szCs w:val="30"/>
              </w:rPr>
              <w:br/>
              <w:t xml:space="preserve">    (六)加强自身建设。创新组织设置, 健全工作机制, 严格执行组织生活各项制度, 做好发展党员和党员教育管理服务工作。维护和执行党的纪律</w:t>
            </w:r>
            <w:r>
              <w:rPr>
                <w:rFonts w:ascii="仿宋" w:eastAsia="仿宋" w:hAnsi="仿宋"/>
                <w:sz w:val="30"/>
                <w:szCs w:val="30"/>
              </w:rPr>
              <w:t xml:space="preserve">, </w:t>
            </w:r>
            <w:r>
              <w:rPr>
                <w:rFonts w:ascii="仿宋" w:eastAsia="仿宋" w:hAnsi="仿宋" w:hint="eastAsia"/>
                <w:sz w:val="30"/>
                <w:szCs w:val="30"/>
              </w:rPr>
              <w:t>监督党员切实履行义务</w:t>
            </w:r>
            <w:r>
              <w:rPr>
                <w:rFonts w:ascii="仿宋" w:eastAsia="仿宋" w:hAnsi="仿宋"/>
                <w:sz w:val="30"/>
                <w:szCs w:val="30"/>
              </w:rPr>
              <w:t>,</w:t>
            </w:r>
            <w:r>
              <w:rPr>
                <w:rFonts w:ascii="仿宋" w:eastAsia="仿宋" w:hAnsi="仿宋" w:hint="eastAsia"/>
                <w:sz w:val="30"/>
                <w:szCs w:val="30"/>
              </w:rPr>
              <w:t>做好党风廉政建设工作。领导本会工会、共青团、妇联等群团基层组织工作。</w:t>
            </w:r>
          </w:p>
          <w:p w14:paraId="634CCF00"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 xml:space="preserve"> 第三十四条 本会党组织参与决策下列重大事项：</w:t>
            </w:r>
          </w:p>
          <w:p w14:paraId="14AE1FB9"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（一）本会贯彻执行党的路线方针政策、国家法律法规和上级重要决定的重大举措。</w:t>
            </w:r>
          </w:p>
          <w:p w14:paraId="7703C52F"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（二）本会发展战略、中长期发展规划，重要改革方案、重要规章制度的制定、修改。</w:t>
            </w:r>
          </w:p>
          <w:p w14:paraId="66B09921"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（三）本会重要业务活动、大额经费开支、接受大额捐赠、开展涉外活动等工作决策实施。</w:t>
            </w:r>
            <w:r>
              <w:rPr>
                <w:rFonts w:ascii="仿宋" w:eastAsia="仿宋" w:hAnsi="仿宋"/>
                <w:sz w:val="30"/>
                <w:szCs w:val="30"/>
              </w:rPr>
              <w:t> </w:t>
            </w:r>
          </w:p>
          <w:p w14:paraId="1FEF66F9"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（四）本会的合并、分立、变更、解散以及内部管理机构的设置和调整。</w:t>
            </w:r>
          </w:p>
          <w:p w14:paraId="3E4E2C15"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（五）本会中高层管理人员和党务工作者的选聘、考核、薪酬、管理和监督。</w:t>
            </w:r>
          </w:p>
          <w:p w14:paraId="57FE025C"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（六）本会在重大安全生产、维护社会稳定等涉及社会组织政治责任和社会责任方面采取的重要措施。</w:t>
            </w:r>
          </w:p>
          <w:p w14:paraId="46AD705E"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（七）本会向上级请示、报告的重大事项。</w:t>
            </w:r>
          </w:p>
          <w:p w14:paraId="06BCA40A"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（八）其他应参与决策的重大事项。</w:t>
            </w:r>
          </w:p>
          <w:p w14:paraId="0DEDB79A"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hint="eastAsia"/>
                <w:sz w:val="30"/>
                <w:szCs w:val="30"/>
              </w:rPr>
              <w:t xml:space="preserve"> 第三十五条</w:t>
            </w:r>
            <w:r>
              <w:rPr>
                <w:rFonts w:ascii="仿宋" w:eastAsia="仿宋" w:hAnsi="仿宋"/>
                <w:sz w:val="30"/>
                <w:szCs w:val="30"/>
              </w:rPr>
              <w:t xml:space="preserve"> </w:t>
            </w:r>
            <w:r>
              <w:rPr>
                <w:rFonts w:ascii="仿宋" w:eastAsia="仿宋" w:hAnsi="仿宋" w:hint="eastAsia"/>
                <w:sz w:val="30"/>
                <w:szCs w:val="30"/>
              </w:rPr>
              <w:t>本会党组织应建立健全定期议党和专题议党、基层党建述职评议考核、向上级党组织报告年度党建工作等制度。严肃党内政治生活，严格落实“三会一课”、民主生活会和组织生活会、民主评议党员、主题党日等党的组织生活制度，推动“两学一做”学习教育常态化制度化。按期进行换届，选好配强党组织书记，加强党员的日常教育管理，做好发展党员工作。创新开展党组织活动，充分发挥党组织战斗堡垒作用和党员先锋模范作用。</w:t>
            </w:r>
          </w:p>
          <w:p w14:paraId="73A9499D" w14:textId="77777777" w:rsidR="003146B7" w:rsidRDefault="003146B7" w:rsidP="001B4796">
            <w:pPr>
              <w:pStyle w:val="a3"/>
              <w:snapToGrid w:val="0"/>
              <w:spacing w:before="0" w:beforeAutospacing="0" w:after="0" w:afterAutospacing="0" w:line="360" w:lineRule="auto"/>
              <w:ind w:firstLineChars="200" w:firstLine="600"/>
              <w:jc w:val="both"/>
              <w:rPr>
                <w:rFonts w:ascii="仿宋_GB2312" w:eastAsia="仿宋_GB2312" w:cs="Calibri"/>
                <w:sz w:val="32"/>
                <w:szCs w:val="32"/>
              </w:rPr>
            </w:pPr>
            <w:r>
              <w:rPr>
                <w:rFonts w:ascii="仿宋" w:eastAsia="仿宋" w:hAnsi="仿宋" w:hint="eastAsia"/>
                <w:sz w:val="30"/>
                <w:szCs w:val="30"/>
              </w:rPr>
              <w:t xml:space="preserve"> 第三十六条</w:t>
            </w:r>
            <w:r>
              <w:rPr>
                <w:rFonts w:ascii="仿宋" w:eastAsia="仿宋" w:hAnsi="仿宋"/>
                <w:sz w:val="30"/>
                <w:szCs w:val="30"/>
              </w:rPr>
              <w:t xml:space="preserve"> </w:t>
            </w:r>
            <w:r>
              <w:rPr>
                <w:rFonts w:ascii="仿宋" w:eastAsia="仿宋" w:hAnsi="仿宋" w:hint="eastAsia"/>
                <w:sz w:val="30"/>
                <w:szCs w:val="30"/>
              </w:rPr>
              <w:t>本会为党组织开展活动，提供必要的场地、人员和经费支持，将党建工作经费纳入管理费用列支。</w:t>
            </w:r>
            <w:r>
              <w:rPr>
                <w:rFonts w:ascii="仿宋_GB2312" w:eastAsia="仿宋_GB2312" w:cs="Calibri"/>
                <w:sz w:val="32"/>
                <w:szCs w:val="32"/>
              </w:rPr>
              <w:t> </w:t>
            </w:r>
          </w:p>
          <w:p w14:paraId="4079EE7E" w14:textId="77777777" w:rsidR="003146B7" w:rsidRDefault="003146B7" w:rsidP="001B4796">
            <w:pPr>
              <w:pStyle w:val="a3"/>
              <w:snapToGrid w:val="0"/>
              <w:spacing w:before="0" w:beforeAutospacing="0" w:after="0" w:afterAutospacing="0" w:line="360" w:lineRule="auto"/>
              <w:rPr>
                <w:rFonts w:ascii="仿宋" w:eastAsia="仿宋" w:hAnsi="仿宋"/>
                <w:sz w:val="30"/>
                <w:szCs w:val="30"/>
              </w:rPr>
            </w:pPr>
          </w:p>
          <w:p w14:paraId="20BF2554" w14:textId="77777777" w:rsidR="003146B7" w:rsidRDefault="003146B7" w:rsidP="001B4796">
            <w:pPr>
              <w:pStyle w:val="a3"/>
              <w:snapToGrid w:val="0"/>
              <w:spacing w:before="0" w:beforeAutospacing="0" w:after="0" w:afterAutospacing="0" w:line="360" w:lineRule="auto"/>
              <w:jc w:val="center"/>
              <w:rPr>
                <w:rFonts w:ascii="仿宋" w:eastAsia="仿宋" w:hAnsi="仿宋"/>
                <w:sz w:val="30"/>
                <w:szCs w:val="30"/>
              </w:rPr>
            </w:pPr>
            <w:r>
              <w:rPr>
                <w:rFonts w:ascii="仿宋" w:eastAsia="仿宋" w:hAnsi="仿宋" w:hint="eastAsia"/>
                <w:b/>
                <w:bCs/>
                <w:sz w:val="32"/>
                <w:szCs w:val="32"/>
              </w:rPr>
              <w:t xml:space="preserve">第六章  </w:t>
            </w:r>
            <w:r>
              <w:rPr>
                <w:rFonts w:ascii="仿宋" w:eastAsia="仿宋" w:hAnsi="仿宋"/>
                <w:b/>
                <w:bCs/>
                <w:sz w:val="32"/>
                <w:szCs w:val="32"/>
              </w:rPr>
              <w:t>资产管理、使用原则</w:t>
            </w:r>
          </w:p>
          <w:p w14:paraId="6007BAEA"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br/>
              <w:t xml:space="preserve">　　第三十</w:t>
            </w:r>
            <w:r>
              <w:rPr>
                <w:rFonts w:ascii="仿宋" w:eastAsia="仿宋" w:hAnsi="仿宋" w:hint="eastAsia"/>
                <w:sz w:val="30"/>
                <w:szCs w:val="30"/>
              </w:rPr>
              <w:t>七</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经费来源：</w:t>
            </w:r>
            <w:r>
              <w:rPr>
                <w:rFonts w:ascii="仿宋" w:eastAsia="仿宋" w:hAnsi="仿宋"/>
                <w:sz w:val="30"/>
                <w:szCs w:val="30"/>
              </w:rPr>
              <w:br/>
              <w:t xml:space="preserve">　　(一)会费；</w:t>
            </w:r>
            <w:r>
              <w:rPr>
                <w:rFonts w:ascii="仿宋" w:eastAsia="仿宋" w:hAnsi="仿宋"/>
                <w:sz w:val="30"/>
                <w:szCs w:val="30"/>
              </w:rPr>
              <w:br/>
              <w:t xml:space="preserve">　　(二)捐赠； </w:t>
            </w:r>
            <w:r>
              <w:rPr>
                <w:rFonts w:ascii="仿宋" w:eastAsia="仿宋" w:hAnsi="仿宋"/>
                <w:sz w:val="30"/>
                <w:szCs w:val="30"/>
              </w:rPr>
              <w:br/>
              <w:t xml:space="preserve">　　(三)政府资助；</w:t>
            </w:r>
            <w:r>
              <w:rPr>
                <w:rFonts w:ascii="仿宋" w:eastAsia="仿宋" w:hAnsi="仿宋"/>
                <w:sz w:val="30"/>
                <w:szCs w:val="30"/>
              </w:rPr>
              <w:br/>
              <w:t xml:space="preserve">　　(四)在核准的业务范围内开展活动或服务的收入；</w:t>
            </w:r>
            <w:r>
              <w:rPr>
                <w:rFonts w:ascii="仿宋" w:eastAsia="仿宋" w:hAnsi="仿宋"/>
                <w:sz w:val="30"/>
                <w:szCs w:val="30"/>
              </w:rPr>
              <w:br/>
              <w:t xml:space="preserve">　　(五)利息；</w:t>
            </w:r>
            <w:r>
              <w:rPr>
                <w:rFonts w:ascii="仿宋" w:eastAsia="仿宋" w:hAnsi="仿宋"/>
                <w:sz w:val="30"/>
                <w:szCs w:val="30"/>
              </w:rPr>
              <w:br/>
              <w:t xml:space="preserve">　　(</w:t>
            </w:r>
            <w:r>
              <w:rPr>
                <w:rFonts w:ascii="仿宋" w:eastAsia="仿宋" w:hAnsi="仿宋" w:hint="eastAsia"/>
                <w:sz w:val="30"/>
                <w:szCs w:val="30"/>
              </w:rPr>
              <w:t>六</w:t>
            </w:r>
            <w:r>
              <w:rPr>
                <w:rFonts w:ascii="仿宋" w:eastAsia="仿宋" w:hAnsi="仿宋"/>
                <w:sz w:val="30"/>
                <w:szCs w:val="30"/>
              </w:rPr>
              <w:t>)其他合法收入。</w:t>
            </w:r>
            <w:r>
              <w:rPr>
                <w:rFonts w:ascii="仿宋" w:eastAsia="仿宋" w:hAnsi="仿宋"/>
                <w:sz w:val="30"/>
                <w:szCs w:val="30"/>
              </w:rPr>
              <w:br/>
              <w:t xml:space="preserve">　　第三十</w:t>
            </w:r>
            <w:r>
              <w:rPr>
                <w:rFonts w:ascii="仿宋" w:eastAsia="仿宋" w:hAnsi="仿宋" w:hint="eastAsia"/>
                <w:sz w:val="30"/>
                <w:szCs w:val="30"/>
              </w:rPr>
              <w:t>八</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按照国家有关规定收取会员会费。</w:t>
            </w:r>
            <w:r>
              <w:rPr>
                <w:rFonts w:ascii="仿宋" w:eastAsia="仿宋" w:hAnsi="仿宋"/>
                <w:sz w:val="30"/>
                <w:szCs w:val="30"/>
              </w:rPr>
              <w:br/>
              <w:t xml:space="preserve">　　第三十</w:t>
            </w:r>
            <w:r>
              <w:rPr>
                <w:rFonts w:ascii="仿宋" w:eastAsia="仿宋" w:hAnsi="仿宋" w:hint="eastAsia"/>
                <w:sz w:val="30"/>
                <w:szCs w:val="30"/>
              </w:rPr>
              <w:t>九</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经费必须用于本章程规定的业务范围和事业的发展，不得在会员中分配。</w:t>
            </w:r>
            <w:r>
              <w:rPr>
                <w:rFonts w:ascii="仿宋" w:eastAsia="仿宋" w:hAnsi="仿宋"/>
                <w:sz w:val="30"/>
                <w:szCs w:val="30"/>
              </w:rPr>
              <w:br/>
              <w:t xml:space="preserve">　　第四十条 </w:t>
            </w:r>
            <w:r>
              <w:rPr>
                <w:rFonts w:ascii="仿宋" w:eastAsia="仿宋" w:hAnsi="仿宋" w:hint="eastAsia"/>
                <w:sz w:val="30"/>
                <w:szCs w:val="30"/>
              </w:rPr>
              <w:t>本会</w:t>
            </w:r>
            <w:r>
              <w:rPr>
                <w:rFonts w:ascii="仿宋" w:eastAsia="仿宋" w:hAnsi="仿宋"/>
                <w:sz w:val="30"/>
                <w:szCs w:val="30"/>
              </w:rPr>
              <w:t>建立严格的财务管理制度，保证会计资料合法、真实、准确、完整。</w:t>
            </w:r>
            <w:r>
              <w:rPr>
                <w:rFonts w:ascii="仿宋" w:eastAsia="仿宋" w:hAnsi="仿宋"/>
                <w:sz w:val="30"/>
                <w:szCs w:val="30"/>
              </w:rPr>
              <w:br/>
              <w:t xml:space="preserve">　　第</w:t>
            </w:r>
            <w:r>
              <w:rPr>
                <w:rFonts w:ascii="仿宋" w:eastAsia="仿宋" w:hAnsi="仿宋" w:hint="eastAsia"/>
                <w:sz w:val="30"/>
                <w:szCs w:val="30"/>
              </w:rPr>
              <w:t>四十一</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配备具有专业资格的会计人员。会计不得兼任出纳。会计人员必须进行会计核算，实行会计监督。会计人员调动工作或离职时，必须与接管人员办清交接手续。</w:t>
            </w:r>
            <w:r>
              <w:rPr>
                <w:rFonts w:ascii="仿宋" w:eastAsia="仿宋" w:hAnsi="仿宋"/>
                <w:sz w:val="30"/>
                <w:szCs w:val="30"/>
              </w:rPr>
              <w:br/>
              <w:t xml:space="preserve">　　第</w:t>
            </w:r>
            <w:r>
              <w:rPr>
                <w:rFonts w:ascii="仿宋" w:eastAsia="仿宋" w:hAnsi="仿宋" w:hint="eastAsia"/>
                <w:sz w:val="30"/>
                <w:szCs w:val="30"/>
              </w:rPr>
              <w:t>四十二</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的资产管理必须执行国家规定的财务管理制度，接受会员大会和财政部门的监督。资产</w:t>
            </w:r>
            <w:r>
              <w:rPr>
                <w:rFonts w:ascii="仿宋" w:eastAsia="仿宋" w:hAnsi="仿宋" w:hint="eastAsia"/>
                <w:sz w:val="30"/>
                <w:szCs w:val="30"/>
              </w:rPr>
              <w:t>来</w:t>
            </w:r>
            <w:r>
              <w:rPr>
                <w:rFonts w:ascii="仿宋" w:eastAsia="仿宋" w:hAnsi="仿宋"/>
                <w:sz w:val="30"/>
                <w:szCs w:val="30"/>
              </w:rPr>
              <w:t>源属于国家拨款或者社会捐赠、资助的，必须接受审计机关的监督，并将有关情况以适当方式向社会公布。</w:t>
            </w:r>
            <w:r>
              <w:rPr>
                <w:rFonts w:ascii="仿宋" w:eastAsia="仿宋" w:hAnsi="仿宋"/>
                <w:sz w:val="30"/>
                <w:szCs w:val="30"/>
              </w:rPr>
              <w:br/>
              <w:t xml:space="preserve">　　第</w:t>
            </w:r>
            <w:r>
              <w:rPr>
                <w:rFonts w:ascii="仿宋" w:eastAsia="仿宋" w:hAnsi="仿宋" w:hint="eastAsia"/>
                <w:sz w:val="30"/>
                <w:szCs w:val="30"/>
              </w:rPr>
              <w:t>四十三</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换届或更换法定代表人之前必须接受</w:t>
            </w:r>
            <w:r>
              <w:rPr>
                <w:rFonts w:ascii="仿宋" w:eastAsia="仿宋" w:hAnsi="仿宋" w:hint="eastAsia"/>
                <w:sz w:val="30"/>
                <w:szCs w:val="30"/>
              </w:rPr>
              <w:t>社会组织登记管理</w:t>
            </w:r>
            <w:r>
              <w:rPr>
                <w:rFonts w:ascii="仿宋" w:eastAsia="仿宋" w:hAnsi="仿宋"/>
                <w:sz w:val="30"/>
                <w:szCs w:val="30"/>
              </w:rPr>
              <w:t>机关和业务主管单位组织的财务审计。</w:t>
            </w:r>
            <w:r>
              <w:rPr>
                <w:rFonts w:ascii="仿宋" w:eastAsia="仿宋" w:hAnsi="仿宋"/>
                <w:sz w:val="30"/>
                <w:szCs w:val="30"/>
              </w:rPr>
              <w:br/>
              <w:t xml:space="preserve">　　第</w:t>
            </w:r>
            <w:r>
              <w:rPr>
                <w:rFonts w:ascii="仿宋" w:eastAsia="仿宋" w:hAnsi="仿宋" w:hint="eastAsia"/>
                <w:sz w:val="30"/>
                <w:szCs w:val="30"/>
              </w:rPr>
              <w:t>四十四</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 xml:space="preserve">的资产，任何单位、个人不得侵占、私分和挪用。 </w:t>
            </w:r>
            <w:r>
              <w:rPr>
                <w:rFonts w:ascii="仿宋" w:eastAsia="仿宋" w:hAnsi="仿宋"/>
                <w:sz w:val="30"/>
                <w:szCs w:val="30"/>
              </w:rPr>
              <w:br/>
              <w:t xml:space="preserve">　　第</w:t>
            </w:r>
            <w:r>
              <w:rPr>
                <w:rFonts w:ascii="仿宋" w:eastAsia="仿宋" w:hAnsi="仿宋" w:hint="eastAsia"/>
                <w:sz w:val="30"/>
                <w:szCs w:val="30"/>
              </w:rPr>
              <w:t>四</w:t>
            </w:r>
            <w:r>
              <w:rPr>
                <w:rFonts w:ascii="仿宋" w:eastAsia="仿宋" w:hAnsi="仿宋"/>
                <w:sz w:val="30"/>
                <w:szCs w:val="30"/>
              </w:rPr>
              <w:t>十</w:t>
            </w:r>
            <w:r>
              <w:rPr>
                <w:rFonts w:ascii="仿宋" w:eastAsia="仿宋" w:hAnsi="仿宋" w:hint="eastAsia"/>
                <w:sz w:val="30"/>
                <w:szCs w:val="30"/>
              </w:rPr>
              <w:t>五</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专职工作人员的工资和保险、福利待遇，参照国家对事业单位的有关规定执行。</w:t>
            </w:r>
          </w:p>
          <w:p w14:paraId="239A9414" w14:textId="77777777" w:rsidR="003146B7" w:rsidRDefault="003146B7" w:rsidP="001B4796">
            <w:pPr>
              <w:pStyle w:val="a3"/>
              <w:snapToGrid w:val="0"/>
              <w:spacing w:before="0" w:beforeAutospacing="0" w:after="0" w:afterAutospacing="0" w:line="360" w:lineRule="auto"/>
              <w:ind w:firstLineChars="200" w:firstLine="600"/>
              <w:jc w:val="center"/>
              <w:rPr>
                <w:rFonts w:ascii="仿宋" w:eastAsia="仿宋" w:hAnsi="仿宋"/>
                <w:b/>
                <w:bCs/>
                <w:sz w:val="32"/>
                <w:szCs w:val="32"/>
              </w:rPr>
            </w:pPr>
            <w:r>
              <w:rPr>
                <w:rFonts w:ascii="仿宋" w:eastAsia="仿宋" w:hAnsi="仿宋"/>
                <w:sz w:val="30"/>
                <w:szCs w:val="30"/>
              </w:rPr>
              <w:br/>
            </w:r>
            <w:r>
              <w:rPr>
                <w:rFonts w:ascii="仿宋" w:eastAsia="仿宋" w:hAnsi="仿宋"/>
                <w:b/>
                <w:bCs/>
                <w:sz w:val="32"/>
                <w:szCs w:val="32"/>
              </w:rPr>
              <w:t>第</w:t>
            </w:r>
            <w:r>
              <w:rPr>
                <w:rFonts w:ascii="仿宋" w:eastAsia="仿宋" w:hAnsi="仿宋" w:hint="eastAsia"/>
                <w:b/>
                <w:bCs/>
                <w:sz w:val="32"/>
                <w:szCs w:val="32"/>
              </w:rPr>
              <w:t>七</w:t>
            </w:r>
            <w:r>
              <w:rPr>
                <w:rFonts w:ascii="仿宋" w:eastAsia="仿宋" w:hAnsi="仿宋"/>
                <w:b/>
                <w:bCs/>
                <w:sz w:val="32"/>
                <w:szCs w:val="32"/>
              </w:rPr>
              <w:t>章 章程的修改程序</w:t>
            </w:r>
          </w:p>
          <w:p w14:paraId="7C2F7A69" w14:textId="77777777" w:rsidR="003146B7" w:rsidRDefault="003146B7" w:rsidP="001B4796">
            <w:pPr>
              <w:pStyle w:val="a3"/>
              <w:snapToGrid w:val="0"/>
              <w:spacing w:before="0" w:beforeAutospacing="0" w:after="0" w:afterAutospacing="0" w:line="360" w:lineRule="auto"/>
              <w:ind w:firstLineChars="200" w:firstLine="600"/>
              <w:jc w:val="both"/>
              <w:rPr>
                <w:rFonts w:ascii="仿宋" w:eastAsia="仿宋" w:hAnsi="仿宋"/>
                <w:sz w:val="30"/>
                <w:szCs w:val="30"/>
              </w:rPr>
            </w:pPr>
            <w:r>
              <w:rPr>
                <w:rFonts w:ascii="仿宋" w:eastAsia="仿宋" w:hAnsi="仿宋"/>
                <w:sz w:val="30"/>
                <w:szCs w:val="30"/>
              </w:rPr>
              <w:br/>
              <w:t xml:space="preserve">　　第</w:t>
            </w:r>
            <w:r>
              <w:rPr>
                <w:rFonts w:ascii="仿宋" w:eastAsia="仿宋" w:hAnsi="仿宋" w:hint="eastAsia"/>
                <w:sz w:val="30"/>
                <w:szCs w:val="30"/>
              </w:rPr>
              <w:t>四十六</w:t>
            </w:r>
            <w:r>
              <w:rPr>
                <w:rFonts w:ascii="仿宋" w:eastAsia="仿宋" w:hAnsi="仿宋"/>
                <w:sz w:val="30"/>
                <w:szCs w:val="30"/>
              </w:rPr>
              <w:t>条 对</w:t>
            </w:r>
            <w:r>
              <w:rPr>
                <w:rFonts w:ascii="仿宋" w:eastAsia="仿宋" w:hAnsi="仿宋" w:hint="eastAsia"/>
                <w:sz w:val="30"/>
                <w:szCs w:val="30"/>
              </w:rPr>
              <w:t>本会</w:t>
            </w:r>
            <w:r>
              <w:rPr>
                <w:rFonts w:ascii="仿宋" w:eastAsia="仿宋" w:hAnsi="仿宋"/>
                <w:sz w:val="30"/>
                <w:szCs w:val="30"/>
              </w:rPr>
              <w:t>章程的修改，须经理事会表决通过后报会员大会审议。</w:t>
            </w:r>
            <w:r>
              <w:rPr>
                <w:rFonts w:ascii="仿宋" w:eastAsia="仿宋" w:hAnsi="仿宋"/>
                <w:sz w:val="30"/>
                <w:szCs w:val="30"/>
              </w:rPr>
              <w:br/>
              <w:t xml:space="preserve">　　第四十</w:t>
            </w:r>
            <w:r>
              <w:rPr>
                <w:rFonts w:ascii="仿宋" w:eastAsia="仿宋" w:hAnsi="仿宋" w:hint="eastAsia"/>
                <w:sz w:val="30"/>
                <w:szCs w:val="30"/>
              </w:rPr>
              <w:t>七</w:t>
            </w:r>
            <w:r>
              <w:rPr>
                <w:rFonts w:ascii="仿宋" w:eastAsia="仿宋" w:hAnsi="仿宋"/>
                <w:sz w:val="30"/>
                <w:szCs w:val="30"/>
              </w:rPr>
              <w:t xml:space="preserve">条 </w:t>
            </w:r>
            <w:r>
              <w:rPr>
                <w:rFonts w:ascii="仿宋" w:eastAsia="仿宋" w:hAnsi="仿宋" w:hint="eastAsia"/>
                <w:sz w:val="30"/>
                <w:szCs w:val="30"/>
              </w:rPr>
              <w:t>本会</w:t>
            </w:r>
            <w:r>
              <w:rPr>
                <w:rFonts w:ascii="仿宋" w:eastAsia="仿宋" w:hAnsi="仿宋"/>
                <w:sz w:val="30"/>
                <w:szCs w:val="30"/>
              </w:rPr>
              <w:t>修改的章程，须在会员大会通过后15日内，经业务主管单位审查同意，并报</w:t>
            </w:r>
            <w:r>
              <w:rPr>
                <w:rFonts w:ascii="仿宋" w:eastAsia="仿宋" w:hAnsi="仿宋" w:hint="eastAsia"/>
                <w:sz w:val="30"/>
                <w:szCs w:val="30"/>
              </w:rPr>
              <w:t>社会组织登记管理</w:t>
            </w:r>
            <w:r>
              <w:rPr>
                <w:rFonts w:ascii="仿宋" w:eastAsia="仿宋" w:hAnsi="仿宋"/>
                <w:sz w:val="30"/>
                <w:szCs w:val="30"/>
              </w:rPr>
              <w:t>机关核准后生效。</w:t>
            </w:r>
          </w:p>
          <w:p w14:paraId="4478025C" w14:textId="77777777" w:rsidR="003146B7" w:rsidRDefault="003146B7" w:rsidP="001B4796">
            <w:pPr>
              <w:pStyle w:val="a3"/>
              <w:snapToGrid w:val="0"/>
              <w:spacing w:before="0" w:beforeAutospacing="0" w:after="0" w:afterAutospacing="0" w:line="360" w:lineRule="auto"/>
              <w:ind w:firstLineChars="200" w:firstLine="600"/>
              <w:rPr>
                <w:rFonts w:ascii="仿宋" w:eastAsia="仿宋" w:hAnsi="仿宋"/>
                <w:sz w:val="30"/>
                <w:szCs w:val="30"/>
              </w:rPr>
            </w:pPr>
          </w:p>
          <w:p w14:paraId="4AFF52C5" w14:textId="77777777" w:rsidR="003146B7" w:rsidRPr="00FA44C7" w:rsidRDefault="003146B7" w:rsidP="001B4796">
            <w:pPr>
              <w:pStyle w:val="a3"/>
              <w:snapToGrid w:val="0"/>
              <w:spacing w:before="0" w:beforeAutospacing="0" w:after="0" w:afterAutospacing="0" w:line="360" w:lineRule="auto"/>
              <w:jc w:val="center"/>
              <w:rPr>
                <w:rFonts w:ascii="FangSong" w:eastAsia="FangSong" w:hAnsi="FangSong"/>
                <w:b/>
                <w:bCs/>
                <w:sz w:val="32"/>
                <w:szCs w:val="32"/>
              </w:rPr>
            </w:pPr>
            <w:r>
              <w:rPr>
                <w:rFonts w:ascii="仿宋" w:eastAsia="仿宋" w:hAnsi="仿宋"/>
                <w:b/>
                <w:bCs/>
                <w:sz w:val="32"/>
                <w:szCs w:val="32"/>
              </w:rPr>
              <w:t>第</w:t>
            </w:r>
            <w:r>
              <w:rPr>
                <w:rFonts w:ascii="仿宋" w:eastAsia="仿宋" w:hAnsi="仿宋" w:hint="eastAsia"/>
                <w:b/>
                <w:bCs/>
                <w:sz w:val="32"/>
                <w:szCs w:val="32"/>
              </w:rPr>
              <w:t>八</w:t>
            </w:r>
            <w:r>
              <w:rPr>
                <w:rFonts w:ascii="仿宋" w:eastAsia="仿宋" w:hAnsi="仿宋"/>
                <w:b/>
                <w:bCs/>
                <w:sz w:val="32"/>
                <w:szCs w:val="32"/>
              </w:rPr>
              <w:t>章 终止程序及</w:t>
            </w:r>
            <w:r w:rsidRPr="00FA44C7">
              <w:rPr>
                <w:rFonts w:ascii="FangSong" w:eastAsia="FangSong" w:hAnsi="FangSong"/>
                <w:b/>
                <w:bCs/>
                <w:sz w:val="32"/>
                <w:szCs w:val="32"/>
              </w:rPr>
              <w:t>终止后的财产处理</w:t>
            </w:r>
            <w:r w:rsidRPr="00FA44C7">
              <w:rPr>
                <w:rFonts w:ascii="FangSong" w:eastAsia="FangSong" w:hAnsi="FangSong"/>
                <w:b/>
                <w:bCs/>
                <w:sz w:val="32"/>
                <w:szCs w:val="32"/>
              </w:rPr>
              <w:br/>
            </w:r>
          </w:p>
          <w:p w14:paraId="4017371E" w14:textId="77777777" w:rsidR="003146B7" w:rsidRPr="00FA44C7" w:rsidRDefault="003146B7" w:rsidP="001B4796">
            <w:pPr>
              <w:pStyle w:val="a3"/>
              <w:snapToGrid w:val="0"/>
              <w:spacing w:before="0" w:beforeAutospacing="0" w:after="0" w:afterAutospacing="0" w:line="360" w:lineRule="auto"/>
              <w:ind w:firstLineChars="200" w:firstLine="600"/>
              <w:jc w:val="both"/>
              <w:rPr>
                <w:rFonts w:ascii="FangSong" w:eastAsia="FangSong" w:hAnsi="FangSong"/>
                <w:sz w:val="30"/>
                <w:szCs w:val="30"/>
              </w:rPr>
            </w:pPr>
            <w:r w:rsidRPr="00FA44C7">
              <w:rPr>
                <w:rFonts w:ascii="FangSong" w:eastAsia="FangSong" w:hAnsi="FangSong"/>
                <w:sz w:val="30"/>
                <w:szCs w:val="30"/>
              </w:rPr>
              <w:t>第四十</w:t>
            </w:r>
            <w:r w:rsidRPr="00FA44C7">
              <w:rPr>
                <w:rFonts w:ascii="FangSong" w:eastAsia="FangSong" w:hAnsi="FangSong" w:hint="eastAsia"/>
                <w:sz w:val="30"/>
                <w:szCs w:val="30"/>
              </w:rPr>
              <w:t>八</w:t>
            </w:r>
            <w:r w:rsidRPr="00FA44C7">
              <w:rPr>
                <w:rFonts w:ascii="FangSong" w:eastAsia="FangSong" w:hAnsi="FangSong"/>
                <w:sz w:val="30"/>
                <w:szCs w:val="30"/>
              </w:rPr>
              <w:t xml:space="preserve">条 </w:t>
            </w:r>
            <w:r w:rsidRPr="00FA44C7">
              <w:rPr>
                <w:rFonts w:ascii="FangSong" w:eastAsia="FangSong" w:hAnsi="FangSong" w:hint="eastAsia"/>
                <w:sz w:val="30"/>
                <w:szCs w:val="30"/>
              </w:rPr>
              <w:t>本会</w:t>
            </w:r>
            <w:r w:rsidRPr="00FA44C7">
              <w:rPr>
                <w:rFonts w:ascii="FangSong" w:eastAsia="FangSong" w:hAnsi="FangSong"/>
                <w:sz w:val="30"/>
                <w:szCs w:val="30"/>
              </w:rPr>
              <w:t>完成宗旨或自行解散或由于分立、合并等原因需要注销的，由理事会或常务理事会提出终止动议。</w:t>
            </w:r>
            <w:r w:rsidRPr="00FA44C7">
              <w:rPr>
                <w:rFonts w:ascii="FangSong" w:eastAsia="FangSong" w:hAnsi="FangSong"/>
                <w:sz w:val="30"/>
                <w:szCs w:val="30"/>
              </w:rPr>
              <w:br/>
              <w:t xml:space="preserve">　　第四十</w:t>
            </w:r>
            <w:r w:rsidRPr="00FA44C7">
              <w:rPr>
                <w:rFonts w:ascii="FangSong" w:eastAsia="FangSong" w:hAnsi="FangSong" w:hint="eastAsia"/>
                <w:sz w:val="30"/>
                <w:szCs w:val="30"/>
              </w:rPr>
              <w:t>九</w:t>
            </w:r>
            <w:r w:rsidRPr="00FA44C7">
              <w:rPr>
                <w:rFonts w:ascii="FangSong" w:eastAsia="FangSong" w:hAnsi="FangSong"/>
                <w:sz w:val="30"/>
                <w:szCs w:val="30"/>
              </w:rPr>
              <w:t xml:space="preserve">条 </w:t>
            </w:r>
            <w:r w:rsidRPr="00FA44C7">
              <w:rPr>
                <w:rFonts w:ascii="FangSong" w:eastAsia="FangSong" w:hAnsi="FangSong" w:hint="eastAsia"/>
                <w:sz w:val="30"/>
                <w:szCs w:val="30"/>
              </w:rPr>
              <w:t>本会</w:t>
            </w:r>
            <w:r w:rsidRPr="00FA44C7">
              <w:rPr>
                <w:rFonts w:ascii="FangSong" w:eastAsia="FangSong" w:hAnsi="FangSong"/>
                <w:sz w:val="30"/>
                <w:szCs w:val="30"/>
              </w:rPr>
              <w:t>终止动议须经会员大会表决通过，并报业务主管单位审查同意。</w:t>
            </w:r>
            <w:r w:rsidRPr="00FA44C7">
              <w:rPr>
                <w:rFonts w:ascii="FangSong" w:eastAsia="FangSong" w:hAnsi="FangSong"/>
                <w:sz w:val="30"/>
                <w:szCs w:val="30"/>
              </w:rPr>
              <w:br/>
              <w:t xml:space="preserve">　　第</w:t>
            </w:r>
            <w:r w:rsidRPr="00FA44C7">
              <w:rPr>
                <w:rFonts w:ascii="FangSong" w:eastAsia="FangSong" w:hAnsi="FangSong" w:hint="eastAsia"/>
                <w:sz w:val="30"/>
                <w:szCs w:val="30"/>
              </w:rPr>
              <w:t>五十</w:t>
            </w:r>
            <w:r w:rsidRPr="00FA44C7">
              <w:rPr>
                <w:rFonts w:ascii="FangSong" w:eastAsia="FangSong" w:hAnsi="FangSong"/>
                <w:sz w:val="30"/>
                <w:szCs w:val="30"/>
              </w:rPr>
              <w:t xml:space="preserve">条 </w:t>
            </w:r>
            <w:r w:rsidRPr="00FA44C7">
              <w:rPr>
                <w:rFonts w:ascii="FangSong" w:eastAsia="FangSong" w:hAnsi="FangSong" w:hint="eastAsia"/>
                <w:sz w:val="30"/>
                <w:szCs w:val="30"/>
              </w:rPr>
              <w:t>本会</w:t>
            </w:r>
            <w:r w:rsidRPr="00FA44C7">
              <w:rPr>
                <w:rFonts w:ascii="FangSong" w:eastAsia="FangSong" w:hAnsi="FangSong"/>
                <w:sz w:val="30"/>
                <w:szCs w:val="30"/>
              </w:rPr>
              <w:t>终止前，须在业务主管单位及有关机关指导下成立清算组织，清理债权债务，处理善后事宜。清算期间，不开展清算以外的活动。</w:t>
            </w:r>
            <w:r w:rsidRPr="00FA44C7">
              <w:rPr>
                <w:rFonts w:ascii="FangSong" w:eastAsia="FangSong" w:hAnsi="FangSong"/>
                <w:sz w:val="30"/>
                <w:szCs w:val="30"/>
              </w:rPr>
              <w:br/>
              <w:t xml:space="preserve">　　第</w:t>
            </w:r>
            <w:r w:rsidRPr="00FA44C7">
              <w:rPr>
                <w:rFonts w:ascii="FangSong" w:eastAsia="FangSong" w:hAnsi="FangSong" w:hint="eastAsia"/>
                <w:sz w:val="30"/>
                <w:szCs w:val="30"/>
              </w:rPr>
              <w:t>五十一</w:t>
            </w:r>
            <w:r w:rsidRPr="00FA44C7">
              <w:rPr>
                <w:rFonts w:ascii="FangSong" w:eastAsia="FangSong" w:hAnsi="FangSong"/>
                <w:sz w:val="30"/>
                <w:szCs w:val="30"/>
              </w:rPr>
              <w:t xml:space="preserve">条 </w:t>
            </w:r>
            <w:r w:rsidRPr="00FA44C7">
              <w:rPr>
                <w:rFonts w:ascii="FangSong" w:eastAsia="FangSong" w:hAnsi="FangSong" w:hint="eastAsia"/>
                <w:sz w:val="30"/>
                <w:szCs w:val="30"/>
              </w:rPr>
              <w:t>本会</w:t>
            </w:r>
            <w:r w:rsidRPr="00FA44C7">
              <w:rPr>
                <w:rFonts w:ascii="FangSong" w:eastAsia="FangSong" w:hAnsi="FangSong"/>
                <w:sz w:val="30"/>
                <w:szCs w:val="30"/>
              </w:rPr>
              <w:t>经</w:t>
            </w:r>
            <w:r w:rsidRPr="00FA44C7">
              <w:rPr>
                <w:rFonts w:ascii="FangSong" w:eastAsia="FangSong" w:hAnsi="FangSong" w:hint="eastAsia"/>
                <w:sz w:val="30"/>
                <w:szCs w:val="30"/>
              </w:rPr>
              <w:t>社会组织登记管理</w:t>
            </w:r>
            <w:r w:rsidRPr="00FA44C7">
              <w:rPr>
                <w:rFonts w:ascii="FangSong" w:eastAsia="FangSong" w:hAnsi="FangSong"/>
                <w:sz w:val="30"/>
                <w:szCs w:val="30"/>
              </w:rPr>
              <w:t>机关办理注销登记手续后即为终止。</w:t>
            </w:r>
          </w:p>
          <w:p w14:paraId="55AA54C9" w14:textId="77777777" w:rsidR="003146B7" w:rsidRPr="00FA44C7" w:rsidRDefault="003146B7" w:rsidP="001B4796">
            <w:pPr>
              <w:pStyle w:val="a3"/>
              <w:snapToGrid w:val="0"/>
              <w:spacing w:before="0" w:beforeAutospacing="0" w:after="0" w:afterAutospacing="0" w:line="360" w:lineRule="auto"/>
              <w:ind w:firstLineChars="200" w:firstLine="600"/>
              <w:jc w:val="both"/>
              <w:rPr>
                <w:rFonts w:ascii="FangSong" w:eastAsia="FangSong" w:hAnsi="FangSong"/>
                <w:sz w:val="30"/>
                <w:szCs w:val="30"/>
              </w:rPr>
            </w:pPr>
            <w:r w:rsidRPr="00FA44C7">
              <w:rPr>
                <w:rFonts w:ascii="FangSong" w:eastAsia="FangSong" w:hAnsi="FangSong"/>
                <w:sz w:val="30"/>
                <w:szCs w:val="30"/>
              </w:rPr>
              <w:t>第</w:t>
            </w:r>
            <w:r w:rsidRPr="00FA44C7">
              <w:rPr>
                <w:rFonts w:ascii="FangSong" w:eastAsia="FangSong" w:hAnsi="FangSong" w:hint="eastAsia"/>
                <w:sz w:val="30"/>
                <w:szCs w:val="30"/>
              </w:rPr>
              <w:t>五十二</w:t>
            </w:r>
            <w:r w:rsidRPr="00FA44C7">
              <w:rPr>
                <w:rFonts w:ascii="FangSong" w:eastAsia="FangSong" w:hAnsi="FangSong"/>
                <w:sz w:val="30"/>
                <w:szCs w:val="30"/>
              </w:rPr>
              <w:t xml:space="preserve">条 </w:t>
            </w:r>
            <w:r w:rsidRPr="00FA44C7">
              <w:rPr>
                <w:rFonts w:ascii="FangSong" w:eastAsia="FangSong" w:hAnsi="FangSong" w:hint="eastAsia"/>
                <w:sz w:val="30"/>
                <w:szCs w:val="30"/>
              </w:rPr>
              <w:t>本会</w:t>
            </w:r>
            <w:r w:rsidRPr="00FA44C7">
              <w:rPr>
                <w:rFonts w:ascii="FangSong" w:eastAsia="FangSong" w:hAnsi="FangSong"/>
                <w:sz w:val="30"/>
                <w:szCs w:val="30"/>
              </w:rPr>
              <w:t>终止后的剩余财产，在业务主管单位和</w:t>
            </w:r>
            <w:r w:rsidRPr="00FA44C7">
              <w:rPr>
                <w:rFonts w:ascii="FangSong" w:eastAsia="FangSong" w:hAnsi="FangSong" w:hint="eastAsia"/>
                <w:sz w:val="30"/>
                <w:szCs w:val="30"/>
              </w:rPr>
              <w:t>社会组织登记管理</w:t>
            </w:r>
            <w:r w:rsidRPr="00FA44C7">
              <w:rPr>
                <w:rFonts w:ascii="FangSong" w:eastAsia="FangSong" w:hAnsi="FangSong"/>
                <w:sz w:val="30"/>
                <w:szCs w:val="30"/>
              </w:rPr>
              <w:t>机关的监督下，按照国家有关规定，用于发展与</w:t>
            </w:r>
            <w:r w:rsidRPr="00FA44C7">
              <w:rPr>
                <w:rFonts w:ascii="FangSong" w:eastAsia="FangSong" w:hAnsi="FangSong" w:hint="eastAsia"/>
                <w:sz w:val="30"/>
                <w:szCs w:val="30"/>
              </w:rPr>
              <w:t>本会</w:t>
            </w:r>
            <w:r w:rsidRPr="00FA44C7">
              <w:rPr>
                <w:rFonts w:ascii="FangSong" w:eastAsia="FangSong" w:hAnsi="FangSong"/>
                <w:sz w:val="30"/>
                <w:szCs w:val="30"/>
              </w:rPr>
              <w:t>宗旨相关的事业。</w:t>
            </w:r>
          </w:p>
          <w:p w14:paraId="02838987" w14:textId="77777777" w:rsidR="003146B7" w:rsidRPr="00FA44C7" w:rsidRDefault="003146B7" w:rsidP="001B4796">
            <w:pPr>
              <w:pStyle w:val="a3"/>
              <w:snapToGrid w:val="0"/>
              <w:spacing w:before="0" w:beforeAutospacing="0" w:after="0" w:afterAutospacing="0" w:line="360" w:lineRule="auto"/>
              <w:jc w:val="center"/>
              <w:rPr>
                <w:rFonts w:ascii="FangSong" w:eastAsia="FangSong" w:hAnsi="FangSong"/>
                <w:b/>
                <w:bCs/>
                <w:sz w:val="32"/>
                <w:szCs w:val="32"/>
              </w:rPr>
            </w:pPr>
            <w:r w:rsidRPr="00FA44C7">
              <w:rPr>
                <w:rFonts w:ascii="FangSong" w:eastAsia="FangSong" w:hAnsi="FangSong"/>
                <w:sz w:val="30"/>
                <w:szCs w:val="30"/>
              </w:rPr>
              <w:br/>
            </w:r>
            <w:r w:rsidRPr="00FA44C7">
              <w:rPr>
                <w:rFonts w:ascii="FangSong" w:eastAsia="FangSong" w:hAnsi="FangSong"/>
                <w:b/>
                <w:bCs/>
                <w:sz w:val="32"/>
                <w:szCs w:val="32"/>
              </w:rPr>
              <w:t>第</w:t>
            </w:r>
            <w:r w:rsidRPr="00FA44C7">
              <w:rPr>
                <w:rFonts w:ascii="FangSong" w:eastAsia="FangSong" w:hAnsi="FangSong" w:hint="eastAsia"/>
                <w:b/>
                <w:bCs/>
                <w:sz w:val="32"/>
                <w:szCs w:val="32"/>
              </w:rPr>
              <w:t>九</w:t>
            </w:r>
            <w:r w:rsidRPr="00FA44C7">
              <w:rPr>
                <w:rFonts w:ascii="FangSong" w:eastAsia="FangSong" w:hAnsi="FangSong"/>
                <w:b/>
                <w:bCs/>
                <w:sz w:val="32"/>
                <w:szCs w:val="32"/>
              </w:rPr>
              <w:t>章　附则</w:t>
            </w:r>
          </w:p>
          <w:p w14:paraId="0B3F9FBE" w14:textId="77777777" w:rsidR="003146B7" w:rsidRPr="00FA44C7" w:rsidRDefault="003146B7" w:rsidP="001B4796">
            <w:pPr>
              <w:widowControl/>
              <w:tabs>
                <w:tab w:val="left" w:pos="0"/>
              </w:tabs>
              <w:snapToGrid w:val="0"/>
              <w:spacing w:line="500" w:lineRule="exact"/>
              <w:ind w:firstLineChars="240" w:firstLine="720"/>
              <w:rPr>
                <w:rFonts w:ascii="FangSong" w:eastAsia="FangSong" w:hAnsi="FangSong"/>
                <w:sz w:val="30"/>
                <w:szCs w:val="30"/>
              </w:rPr>
            </w:pPr>
            <w:r w:rsidRPr="00FA44C7">
              <w:rPr>
                <w:rFonts w:ascii="FangSong" w:eastAsia="FangSong" w:hAnsi="FangSong"/>
                <w:sz w:val="30"/>
                <w:szCs w:val="30"/>
              </w:rPr>
              <w:br/>
              <w:t xml:space="preserve">　　第</w:t>
            </w:r>
            <w:r w:rsidRPr="00FA44C7">
              <w:rPr>
                <w:rFonts w:ascii="FangSong" w:eastAsia="FangSong" w:hAnsi="FangSong" w:hint="eastAsia"/>
                <w:sz w:val="30"/>
                <w:szCs w:val="30"/>
              </w:rPr>
              <w:t>五十三</w:t>
            </w:r>
            <w:r w:rsidRPr="00FA44C7">
              <w:rPr>
                <w:rFonts w:ascii="FangSong" w:eastAsia="FangSong" w:hAnsi="FangSong"/>
                <w:sz w:val="30"/>
                <w:szCs w:val="30"/>
              </w:rPr>
              <w:t>条 本章程经</w:t>
            </w:r>
            <w:r w:rsidRPr="00FA44C7">
              <w:rPr>
                <w:rFonts w:ascii="FangSong" w:eastAsia="FangSong" w:hAnsi="FangSong" w:hint="eastAsia"/>
                <w:sz w:val="30"/>
                <w:szCs w:val="30"/>
              </w:rPr>
              <w:t>2018</w:t>
            </w:r>
            <w:r w:rsidRPr="00FA44C7">
              <w:rPr>
                <w:rFonts w:ascii="FangSong" w:eastAsia="FangSong" w:hAnsi="FangSong"/>
                <w:sz w:val="30"/>
                <w:szCs w:val="30"/>
              </w:rPr>
              <w:t>年</w:t>
            </w:r>
            <w:r w:rsidRPr="00FA44C7">
              <w:rPr>
                <w:rFonts w:ascii="FangSong" w:eastAsia="FangSong" w:hAnsi="FangSong" w:hint="eastAsia"/>
                <w:sz w:val="30"/>
                <w:szCs w:val="30"/>
              </w:rPr>
              <w:t>6</w:t>
            </w:r>
            <w:r w:rsidRPr="00FA44C7">
              <w:rPr>
                <w:rFonts w:ascii="FangSong" w:eastAsia="FangSong" w:hAnsi="FangSong"/>
                <w:sz w:val="30"/>
                <w:szCs w:val="30"/>
              </w:rPr>
              <w:t>月</w:t>
            </w:r>
            <w:r w:rsidRPr="00FA44C7">
              <w:rPr>
                <w:rFonts w:ascii="FangSong" w:eastAsia="FangSong" w:hAnsi="FangSong" w:hint="eastAsia"/>
                <w:sz w:val="30"/>
                <w:szCs w:val="30"/>
              </w:rPr>
              <w:t>16</w:t>
            </w:r>
            <w:r w:rsidRPr="00FA44C7">
              <w:rPr>
                <w:rFonts w:ascii="FangSong" w:eastAsia="FangSong" w:hAnsi="FangSong"/>
                <w:sz w:val="30"/>
                <w:szCs w:val="30"/>
              </w:rPr>
              <w:t>日会员大会表决通过。</w:t>
            </w:r>
          </w:p>
          <w:p w14:paraId="22DFE922" w14:textId="77777777" w:rsidR="003146B7" w:rsidRDefault="003146B7" w:rsidP="001B4796">
            <w:pPr>
              <w:widowControl/>
              <w:tabs>
                <w:tab w:val="left" w:pos="0"/>
              </w:tabs>
              <w:snapToGrid w:val="0"/>
              <w:spacing w:line="500" w:lineRule="exact"/>
              <w:jc w:val="left"/>
              <w:rPr>
                <w:rFonts w:ascii="仿宋_GB2312" w:eastAsia="仿宋_GB2312" w:hAnsi="宋体" w:cs="宋体"/>
                <w:b/>
                <w:color w:val="000000"/>
                <w:kern w:val="0"/>
                <w:sz w:val="28"/>
                <w:szCs w:val="28"/>
              </w:rPr>
            </w:pPr>
            <w:r w:rsidRPr="00FA44C7">
              <w:rPr>
                <w:rFonts w:ascii="FangSong" w:eastAsia="FangSong" w:hAnsi="FangSong" w:hint="eastAsia"/>
                <w:sz w:val="30"/>
                <w:szCs w:val="30"/>
              </w:rPr>
              <w:t xml:space="preserve">    第五十三条 本章程的解释权属本会的理事会。</w:t>
            </w:r>
            <w:r w:rsidRPr="00FA44C7">
              <w:rPr>
                <w:rFonts w:ascii="FangSong" w:eastAsia="FangSong" w:hAnsi="FangSong"/>
                <w:sz w:val="30"/>
                <w:szCs w:val="30"/>
              </w:rPr>
              <w:br/>
              <w:t xml:space="preserve">　　第</w:t>
            </w:r>
            <w:r w:rsidRPr="00FA44C7">
              <w:rPr>
                <w:rFonts w:ascii="FangSong" w:eastAsia="FangSong" w:hAnsi="FangSong" w:hint="eastAsia"/>
                <w:sz w:val="30"/>
                <w:szCs w:val="30"/>
              </w:rPr>
              <w:t>五十五</w:t>
            </w:r>
            <w:r w:rsidRPr="00FA44C7">
              <w:rPr>
                <w:rFonts w:ascii="FangSong" w:eastAsia="FangSong" w:hAnsi="FangSong"/>
                <w:sz w:val="30"/>
                <w:szCs w:val="30"/>
              </w:rPr>
              <w:t>条 本章程自</w:t>
            </w:r>
            <w:r w:rsidRPr="00FA44C7">
              <w:rPr>
                <w:rFonts w:ascii="FangSong" w:eastAsia="FangSong" w:hAnsi="FangSong" w:hint="eastAsia"/>
                <w:sz w:val="30"/>
                <w:szCs w:val="30"/>
              </w:rPr>
              <w:t>社会组织登记管理</w:t>
            </w:r>
            <w:r w:rsidRPr="00FA44C7">
              <w:rPr>
                <w:rFonts w:ascii="FangSong" w:eastAsia="FangSong" w:hAnsi="FangSong"/>
                <w:sz w:val="30"/>
                <w:szCs w:val="30"/>
              </w:rPr>
              <w:t>机关核准之日起生效。</w:t>
            </w:r>
          </w:p>
        </w:tc>
      </w:tr>
    </w:tbl>
    <w:p w14:paraId="220A0BFE" w14:textId="77777777" w:rsidR="003146B7" w:rsidRDefault="003146B7" w:rsidP="003146B7">
      <w:pPr>
        <w:widowControl/>
        <w:autoSpaceDE w:val="0"/>
        <w:autoSpaceDN w:val="0"/>
        <w:snapToGrid w:val="0"/>
        <w:jc w:val="left"/>
        <w:textAlignment w:val="bottom"/>
        <w:rPr>
          <w:rFonts w:ascii="仿宋_GB2312" w:eastAsia="仿宋_GB2312"/>
          <w:sz w:val="24"/>
        </w:rPr>
      </w:pPr>
      <w:r>
        <w:rPr>
          <w:rFonts w:ascii="仿宋_GB2312" w:eastAsia="仿宋_GB2312" w:hint="eastAsia"/>
          <w:sz w:val="24"/>
        </w:rPr>
        <w:lastRenderedPageBreak/>
        <w:t>注：法定代表人签字处需签字并捺手印。</w:t>
      </w:r>
    </w:p>
    <w:p w14:paraId="767AD30C" w14:textId="77777777" w:rsidR="003146B7" w:rsidRDefault="003146B7" w:rsidP="003146B7">
      <w:pPr>
        <w:widowControl/>
        <w:autoSpaceDE w:val="0"/>
        <w:autoSpaceDN w:val="0"/>
        <w:snapToGrid w:val="0"/>
        <w:jc w:val="left"/>
        <w:textAlignment w:val="bottom"/>
        <w:rPr>
          <w:rFonts w:ascii="宋体"/>
          <w:spacing w:val="80"/>
          <w:sz w:val="24"/>
        </w:rPr>
      </w:pPr>
    </w:p>
    <w:p w14:paraId="60FF5C4B" w14:textId="77777777" w:rsidR="003F2729" w:rsidRDefault="003F2729" w:rsidP="003146B7">
      <w:pPr>
        <w:rPr>
          <w:rFonts w:hint="eastAsia"/>
        </w:rPr>
      </w:pPr>
      <w:bookmarkStart w:id="0" w:name="_GoBack"/>
      <w:bookmarkEnd w:id="0"/>
    </w:p>
    <w:sectPr w:rsidR="003F2729" w:rsidSect="00791A8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仿宋_GB2312">
    <w:charset w:val="86"/>
    <w:family w:val="auto"/>
    <w:pitch w:val="variable"/>
    <w:sig w:usb0="00000001"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FangSong">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B7"/>
    <w:rsid w:val="003146B7"/>
    <w:rsid w:val="003F2729"/>
    <w:rsid w:val="004A4AAB"/>
    <w:rsid w:val="00791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0889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6B7"/>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46B7"/>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812</Words>
  <Characters>4631</Characters>
  <Application>Microsoft Macintosh Word</Application>
  <DocSecurity>0</DocSecurity>
  <Lines>38</Lines>
  <Paragraphs>10</Paragraphs>
  <ScaleCrop>false</ScaleCrop>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Hpankvf</dc:creator>
  <cp:keywords/>
  <dc:description/>
  <cp:lastModifiedBy>Hpankvf</cp:lastModifiedBy>
  <cp:revision>1</cp:revision>
  <dcterms:created xsi:type="dcterms:W3CDTF">2019-11-22T02:01:00Z</dcterms:created>
  <dcterms:modified xsi:type="dcterms:W3CDTF">2019-11-22T02:01:00Z</dcterms:modified>
</cp:coreProperties>
</file>